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5A6333" w14:textId="77777777" w:rsidR="00DC33FB" w:rsidRDefault="00DC33FB" w:rsidP="00524179">
      <w:pPr>
        <w:rPr>
          <w:rFonts w:ascii="Times New Roman" w:eastAsia="Times New Roman" w:hAnsi="Times New Roman" w:cs="Times New Roman"/>
        </w:rPr>
      </w:pPr>
    </w:p>
    <w:p w14:paraId="1D9C8D92" w14:textId="77777777" w:rsidR="00DC33FB" w:rsidRDefault="00DC33FB" w:rsidP="00524179">
      <w:pPr>
        <w:jc w:val="center"/>
        <w:rPr>
          <w:rFonts w:ascii="Arial" w:eastAsia="Arial" w:hAnsi="Arial" w:cs="Arial"/>
          <w:b/>
          <w:color w:val="000000"/>
          <w:sz w:val="36"/>
          <w:szCs w:val="36"/>
        </w:rPr>
      </w:pPr>
    </w:p>
    <w:p w14:paraId="19EFDF0D" w14:textId="77777777" w:rsidR="00DC33FB" w:rsidRPr="00DA5135" w:rsidRDefault="00DC33FB" w:rsidP="00524179">
      <w:pPr>
        <w:jc w:val="both"/>
        <w:rPr>
          <w:rFonts w:ascii="Arial" w:hAnsi="Arial" w:cs="Arial"/>
        </w:rPr>
      </w:pPr>
    </w:p>
    <w:p w14:paraId="224CB45D" w14:textId="77777777" w:rsidR="00DC33FB" w:rsidRPr="00DA5135" w:rsidRDefault="00DC33FB" w:rsidP="00524179">
      <w:pPr>
        <w:jc w:val="both"/>
        <w:rPr>
          <w:rFonts w:ascii="Arial" w:hAnsi="Arial" w:cs="Arial"/>
        </w:rPr>
      </w:pPr>
    </w:p>
    <w:p w14:paraId="73B027ED" w14:textId="77777777" w:rsidR="00DC33FB" w:rsidRPr="00DA5135" w:rsidRDefault="00DC33FB" w:rsidP="00524179">
      <w:pPr>
        <w:jc w:val="center"/>
        <w:rPr>
          <w:rFonts w:ascii="Arial" w:hAnsi="Arial" w:cs="Arial"/>
        </w:rPr>
      </w:pPr>
      <w:r w:rsidRPr="00F9009C">
        <w:rPr>
          <w:rFonts w:ascii="Arial" w:hAnsi="Arial" w:cs="Arial"/>
          <w:noProof/>
        </w:rPr>
        <w:drawing>
          <wp:inline distT="0" distB="0" distL="0" distR="0" wp14:anchorId="1BF3B2E7" wp14:editId="6F22F968">
            <wp:extent cx="4806969" cy="1638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993660" cy="1701928"/>
                    </a:xfrm>
                    <a:prstGeom prst="rect">
                      <a:avLst/>
                    </a:prstGeom>
                  </pic:spPr>
                </pic:pic>
              </a:graphicData>
            </a:graphic>
          </wp:inline>
        </w:drawing>
      </w:r>
    </w:p>
    <w:p w14:paraId="47F8AEA0" w14:textId="77777777" w:rsidR="00DC33FB" w:rsidRDefault="00DC33FB" w:rsidP="00524179">
      <w:pPr>
        <w:jc w:val="center"/>
        <w:rPr>
          <w:rFonts w:ascii="Arial" w:hAnsi="Arial" w:cs="Arial"/>
          <w:b/>
          <w:bCs/>
          <w:sz w:val="52"/>
          <w:szCs w:val="28"/>
        </w:rPr>
      </w:pPr>
    </w:p>
    <w:p w14:paraId="2A500FF6" w14:textId="77777777" w:rsidR="00DC33FB" w:rsidRDefault="00DC33FB" w:rsidP="00524179">
      <w:pPr>
        <w:jc w:val="center"/>
        <w:rPr>
          <w:rFonts w:ascii="Arial" w:hAnsi="Arial" w:cs="Arial"/>
          <w:b/>
          <w:bCs/>
          <w:sz w:val="52"/>
          <w:szCs w:val="28"/>
        </w:rPr>
      </w:pPr>
    </w:p>
    <w:p w14:paraId="5C81100E" w14:textId="77777777" w:rsidR="00DC33FB" w:rsidRPr="007611DA" w:rsidRDefault="00DC33FB" w:rsidP="00524179">
      <w:pPr>
        <w:jc w:val="center"/>
        <w:rPr>
          <w:rFonts w:ascii="Arial" w:hAnsi="Arial" w:cs="Arial"/>
          <w:b/>
          <w:bCs/>
          <w:sz w:val="52"/>
          <w:szCs w:val="28"/>
        </w:rPr>
      </w:pPr>
    </w:p>
    <w:p w14:paraId="5E51D20F" w14:textId="23C7C790" w:rsidR="0010353A" w:rsidRPr="00616CEC" w:rsidRDefault="006554AD" w:rsidP="00524179">
      <w:pPr>
        <w:pStyle w:val="3Policytitle"/>
        <w:spacing w:after="0"/>
        <w:jc w:val="center"/>
        <w:rPr>
          <w:rFonts w:asciiTheme="minorHAnsi" w:hAnsiTheme="minorHAnsi" w:cstheme="minorHAnsi"/>
          <w:szCs w:val="22"/>
        </w:rPr>
      </w:pPr>
      <w:r>
        <w:rPr>
          <w:rFonts w:asciiTheme="minorHAnsi" w:hAnsiTheme="minorHAnsi" w:cstheme="minorHAnsi"/>
          <w:szCs w:val="22"/>
        </w:rPr>
        <w:t>Health and Safety</w:t>
      </w:r>
      <w:r w:rsidR="009C3ED8" w:rsidRPr="00616CEC">
        <w:rPr>
          <w:rFonts w:asciiTheme="minorHAnsi" w:hAnsiTheme="minorHAnsi" w:cstheme="minorHAnsi"/>
          <w:szCs w:val="22"/>
        </w:rPr>
        <w:t xml:space="preserve"> </w:t>
      </w:r>
      <w:r w:rsidR="0010353A" w:rsidRPr="00616CEC">
        <w:rPr>
          <w:rFonts w:asciiTheme="minorHAnsi" w:hAnsiTheme="minorHAnsi" w:cstheme="minorHAnsi"/>
          <w:szCs w:val="22"/>
        </w:rPr>
        <w:t>Policy</w:t>
      </w:r>
    </w:p>
    <w:p w14:paraId="03F475A6" w14:textId="77777777" w:rsidR="00DC33FB" w:rsidRPr="00616CEC" w:rsidRDefault="00DC33FB" w:rsidP="00524179">
      <w:pPr>
        <w:jc w:val="center"/>
        <w:rPr>
          <w:rFonts w:asciiTheme="minorHAnsi" w:hAnsiTheme="minorHAnsi" w:cstheme="minorHAnsi"/>
          <w:b/>
          <w:bCs/>
          <w:sz w:val="22"/>
          <w:szCs w:val="22"/>
        </w:rPr>
      </w:pPr>
    </w:p>
    <w:p w14:paraId="54521FDE" w14:textId="77777777" w:rsidR="00DC33FB" w:rsidRPr="00616CEC" w:rsidRDefault="00DC33FB" w:rsidP="00524179">
      <w:pPr>
        <w:jc w:val="center"/>
        <w:rPr>
          <w:rFonts w:asciiTheme="minorHAnsi" w:hAnsiTheme="minorHAnsi" w:cstheme="minorHAnsi"/>
          <w:b/>
          <w:bCs/>
          <w:sz w:val="22"/>
          <w:szCs w:val="22"/>
        </w:rPr>
      </w:pPr>
    </w:p>
    <w:p w14:paraId="4D8BBDB9" w14:textId="77777777" w:rsidR="00DC33FB" w:rsidRDefault="00DC33FB" w:rsidP="001D1D6B">
      <w:pPr>
        <w:rPr>
          <w:rFonts w:asciiTheme="minorHAnsi" w:hAnsiTheme="minorHAnsi" w:cstheme="minorHAnsi"/>
          <w:b/>
          <w:bCs/>
          <w:sz w:val="22"/>
          <w:szCs w:val="22"/>
        </w:rPr>
      </w:pPr>
    </w:p>
    <w:p w14:paraId="04FA4198" w14:textId="77777777" w:rsidR="00616CEC" w:rsidRDefault="00616CEC" w:rsidP="00524179">
      <w:pPr>
        <w:jc w:val="center"/>
        <w:rPr>
          <w:rFonts w:asciiTheme="minorHAnsi" w:hAnsiTheme="minorHAnsi" w:cstheme="minorHAnsi"/>
          <w:b/>
          <w:bCs/>
          <w:sz w:val="22"/>
          <w:szCs w:val="22"/>
        </w:rPr>
      </w:pPr>
    </w:p>
    <w:p w14:paraId="0FB32077" w14:textId="77777777" w:rsidR="00616CEC" w:rsidRPr="00616CEC" w:rsidRDefault="00616CEC" w:rsidP="00524179">
      <w:pPr>
        <w:jc w:val="center"/>
        <w:rPr>
          <w:rFonts w:asciiTheme="minorHAnsi" w:hAnsiTheme="minorHAnsi" w:cstheme="minorHAnsi"/>
          <w:b/>
          <w:bCs/>
          <w:sz w:val="22"/>
          <w:szCs w:val="22"/>
        </w:rPr>
      </w:pPr>
    </w:p>
    <w:p w14:paraId="75ED8792" w14:textId="77777777" w:rsidR="001D1D6B" w:rsidRPr="00C360C5" w:rsidRDefault="001D1D6B" w:rsidP="001D1D6B">
      <w:pPr>
        <w:jc w:val="center"/>
        <w:rPr>
          <w:rFonts w:asciiTheme="minorHAnsi" w:hAnsiTheme="minorHAnsi" w:cstheme="minorHAnsi"/>
        </w:rPr>
      </w:pPr>
      <w:r w:rsidRPr="00C360C5">
        <w:rPr>
          <w:rFonts w:asciiTheme="minorHAnsi" w:hAnsiTheme="minorHAnsi" w:cstheme="minorHAnsi"/>
        </w:rPr>
        <w:t>As a Catholic Multi Academy Company, we exist to secure, protect and enrich Catholic Education across our family of schools. We seek to ensure that the future Catholic education is secure and stable through effective governance and parish engagement and to develop curriculum and standards that reflect the Catholic Life approach and ethos.</w:t>
      </w:r>
    </w:p>
    <w:p w14:paraId="6FECF6D6" w14:textId="77777777" w:rsidR="00DC33FB" w:rsidRPr="00616CEC" w:rsidRDefault="00DC33FB" w:rsidP="001D1D6B">
      <w:pPr>
        <w:rPr>
          <w:rFonts w:asciiTheme="minorHAnsi" w:hAnsiTheme="minorHAnsi" w:cstheme="minorHAnsi"/>
          <w:b/>
          <w:bCs/>
          <w:sz w:val="22"/>
          <w:szCs w:val="22"/>
        </w:rPr>
      </w:pPr>
    </w:p>
    <w:p w14:paraId="70C669CC" w14:textId="77777777" w:rsidR="00DC33FB" w:rsidRPr="00616CEC" w:rsidRDefault="00DC33FB" w:rsidP="00524179">
      <w:pPr>
        <w:jc w:val="center"/>
        <w:rPr>
          <w:rFonts w:asciiTheme="minorHAnsi" w:hAnsiTheme="minorHAnsi" w:cstheme="minorHAnsi"/>
          <w:b/>
          <w:bCs/>
          <w:sz w:val="22"/>
          <w:szCs w:val="22"/>
        </w:rPr>
      </w:pPr>
    </w:p>
    <w:p w14:paraId="06D5B345" w14:textId="77777777" w:rsidR="00DC33FB" w:rsidRPr="00616CEC" w:rsidRDefault="00DC33FB" w:rsidP="00524179">
      <w:pPr>
        <w:jc w:val="center"/>
        <w:rPr>
          <w:rFonts w:asciiTheme="minorHAnsi" w:hAnsiTheme="minorHAnsi" w:cstheme="minorHAnsi"/>
          <w:b/>
          <w:bCs/>
          <w:sz w:val="22"/>
          <w:szCs w:val="22"/>
        </w:rPr>
      </w:pPr>
    </w:p>
    <w:p w14:paraId="4F4B10CB" w14:textId="77777777" w:rsidR="00DC33FB" w:rsidRPr="00616CEC" w:rsidRDefault="00DC33FB" w:rsidP="00524179">
      <w:pPr>
        <w:jc w:val="center"/>
        <w:rPr>
          <w:rFonts w:asciiTheme="minorHAnsi" w:hAnsiTheme="minorHAnsi" w:cstheme="minorHAnsi"/>
          <w:b/>
          <w:bCs/>
          <w:sz w:val="22"/>
          <w:szCs w:val="22"/>
        </w:rPr>
      </w:pPr>
    </w:p>
    <w:p w14:paraId="0DD01477" w14:textId="77777777" w:rsidR="00DC33FB" w:rsidRPr="00616CEC" w:rsidRDefault="00DC33FB" w:rsidP="00524179">
      <w:pPr>
        <w:jc w:val="center"/>
        <w:rPr>
          <w:rFonts w:asciiTheme="minorHAnsi" w:hAnsiTheme="minorHAnsi" w:cstheme="minorHAnsi"/>
          <w:b/>
          <w:bCs/>
          <w:sz w:val="22"/>
          <w:szCs w:val="22"/>
        </w:rPr>
      </w:pPr>
    </w:p>
    <w:p w14:paraId="02ADCF1C" w14:textId="77777777" w:rsidR="00DC33FB" w:rsidRPr="00616CEC" w:rsidRDefault="00DC33FB" w:rsidP="00524179">
      <w:pPr>
        <w:jc w:val="center"/>
        <w:rPr>
          <w:rFonts w:asciiTheme="minorHAnsi" w:hAnsiTheme="minorHAnsi" w:cstheme="minorHAnsi"/>
          <w:b/>
          <w:bCs/>
          <w:sz w:val="22"/>
          <w:szCs w:val="22"/>
        </w:rPr>
      </w:pPr>
    </w:p>
    <w:p w14:paraId="60EF0949" w14:textId="77777777" w:rsidR="00DC33FB" w:rsidRPr="00616CEC" w:rsidRDefault="00DC33FB" w:rsidP="00524179">
      <w:pPr>
        <w:jc w:val="center"/>
        <w:rPr>
          <w:rFonts w:asciiTheme="minorHAnsi" w:hAnsiTheme="minorHAnsi" w:cstheme="minorHAnsi"/>
          <w:sz w:val="22"/>
          <w:szCs w:val="22"/>
        </w:rPr>
      </w:pPr>
    </w:p>
    <w:tbl>
      <w:tblPr>
        <w:tblStyle w:val="TableGrid"/>
        <w:tblW w:w="9076" w:type="dxa"/>
        <w:tblInd w:w="-5" w:type="dxa"/>
        <w:tblLook w:val="04A0" w:firstRow="1" w:lastRow="0" w:firstColumn="1" w:lastColumn="0" w:noHBand="0" w:noVBand="1"/>
      </w:tblPr>
      <w:tblGrid>
        <w:gridCol w:w="4538"/>
        <w:gridCol w:w="4538"/>
      </w:tblGrid>
      <w:tr w:rsidR="00DC33FB" w:rsidRPr="00616CEC" w14:paraId="7E42A592" w14:textId="77777777" w:rsidTr="00524179">
        <w:trPr>
          <w:trHeight w:val="440"/>
        </w:trPr>
        <w:tc>
          <w:tcPr>
            <w:tcW w:w="4538" w:type="dxa"/>
            <w:vAlign w:val="center"/>
          </w:tcPr>
          <w:p w14:paraId="4D44247D" w14:textId="77777777" w:rsidR="00DC33FB" w:rsidRPr="00616CEC" w:rsidRDefault="00DC33FB" w:rsidP="00524179">
            <w:pPr>
              <w:rPr>
                <w:rFonts w:asciiTheme="minorHAnsi" w:hAnsiTheme="minorHAnsi" w:cstheme="minorHAnsi"/>
                <w:b/>
                <w:bCs/>
                <w:szCs w:val="22"/>
              </w:rPr>
            </w:pPr>
            <w:r w:rsidRPr="00616CEC">
              <w:rPr>
                <w:rFonts w:asciiTheme="minorHAnsi" w:hAnsiTheme="minorHAnsi" w:cstheme="minorHAnsi"/>
                <w:b/>
                <w:bCs/>
                <w:szCs w:val="22"/>
              </w:rPr>
              <w:t>Ratified by:</w:t>
            </w:r>
          </w:p>
        </w:tc>
        <w:tc>
          <w:tcPr>
            <w:tcW w:w="4538" w:type="dxa"/>
            <w:vAlign w:val="center"/>
          </w:tcPr>
          <w:p w14:paraId="4A38C0A0" w14:textId="180FA242" w:rsidR="00DC33FB" w:rsidRPr="00616CEC" w:rsidRDefault="00524179" w:rsidP="00524179">
            <w:pPr>
              <w:rPr>
                <w:rFonts w:asciiTheme="minorHAnsi" w:hAnsiTheme="minorHAnsi" w:cstheme="minorHAnsi"/>
                <w:szCs w:val="22"/>
              </w:rPr>
            </w:pPr>
            <w:r>
              <w:rPr>
                <w:rFonts w:asciiTheme="minorHAnsi" w:hAnsiTheme="minorHAnsi" w:cstheme="minorHAnsi"/>
                <w:szCs w:val="22"/>
              </w:rPr>
              <w:t>Finance, Audit and Risk Committee</w:t>
            </w:r>
          </w:p>
        </w:tc>
      </w:tr>
      <w:tr w:rsidR="009C3ED8" w:rsidRPr="00616CEC" w14:paraId="60B896F2" w14:textId="77777777" w:rsidTr="00524179">
        <w:trPr>
          <w:trHeight w:val="440"/>
        </w:trPr>
        <w:tc>
          <w:tcPr>
            <w:tcW w:w="4538" w:type="dxa"/>
            <w:vAlign w:val="center"/>
          </w:tcPr>
          <w:p w14:paraId="5DD6BE02" w14:textId="77777777" w:rsidR="009C3ED8" w:rsidRPr="00616CEC" w:rsidRDefault="009C3ED8" w:rsidP="00524179">
            <w:pPr>
              <w:rPr>
                <w:rFonts w:asciiTheme="minorHAnsi" w:hAnsiTheme="minorHAnsi" w:cstheme="minorHAnsi"/>
                <w:b/>
                <w:bCs/>
                <w:szCs w:val="22"/>
              </w:rPr>
            </w:pPr>
            <w:r w:rsidRPr="00616CEC">
              <w:rPr>
                <w:rFonts w:asciiTheme="minorHAnsi" w:hAnsiTheme="minorHAnsi" w:cstheme="minorHAnsi"/>
                <w:b/>
                <w:bCs/>
                <w:szCs w:val="22"/>
              </w:rPr>
              <w:t>Date ratified:</w:t>
            </w:r>
          </w:p>
        </w:tc>
        <w:tc>
          <w:tcPr>
            <w:tcW w:w="4538" w:type="dxa"/>
            <w:vAlign w:val="center"/>
          </w:tcPr>
          <w:p w14:paraId="12444931" w14:textId="3E14F818" w:rsidR="009C3ED8" w:rsidRPr="00616CEC" w:rsidRDefault="00524179" w:rsidP="00524179">
            <w:pPr>
              <w:rPr>
                <w:rFonts w:asciiTheme="minorHAnsi" w:hAnsiTheme="minorHAnsi" w:cstheme="minorHAnsi"/>
                <w:szCs w:val="22"/>
              </w:rPr>
            </w:pPr>
            <w:r>
              <w:rPr>
                <w:rFonts w:asciiTheme="minorHAnsi" w:hAnsiTheme="minorHAnsi" w:cstheme="minorHAnsi"/>
                <w:szCs w:val="22"/>
              </w:rPr>
              <w:t>8</w:t>
            </w:r>
            <w:r w:rsidRPr="00524179">
              <w:rPr>
                <w:rFonts w:asciiTheme="minorHAnsi" w:hAnsiTheme="minorHAnsi" w:cstheme="minorHAnsi"/>
                <w:szCs w:val="22"/>
                <w:vertAlign w:val="superscript"/>
              </w:rPr>
              <w:t>th</w:t>
            </w:r>
            <w:r>
              <w:rPr>
                <w:rFonts w:asciiTheme="minorHAnsi" w:hAnsiTheme="minorHAnsi" w:cstheme="minorHAnsi"/>
                <w:szCs w:val="22"/>
              </w:rPr>
              <w:t xml:space="preserve"> October 2025</w:t>
            </w:r>
          </w:p>
        </w:tc>
      </w:tr>
      <w:tr w:rsidR="009C3ED8" w:rsidRPr="00616CEC" w14:paraId="4E8C6708" w14:textId="77777777" w:rsidTr="00524179">
        <w:trPr>
          <w:trHeight w:val="452"/>
        </w:trPr>
        <w:tc>
          <w:tcPr>
            <w:tcW w:w="4538" w:type="dxa"/>
            <w:vAlign w:val="center"/>
          </w:tcPr>
          <w:p w14:paraId="248399F5" w14:textId="77777777" w:rsidR="009C3ED8" w:rsidRPr="00616CEC" w:rsidRDefault="009C3ED8" w:rsidP="00524179">
            <w:pPr>
              <w:rPr>
                <w:rFonts w:asciiTheme="minorHAnsi" w:hAnsiTheme="minorHAnsi" w:cstheme="minorHAnsi"/>
                <w:b/>
                <w:bCs/>
                <w:szCs w:val="22"/>
              </w:rPr>
            </w:pPr>
            <w:r w:rsidRPr="00616CEC">
              <w:rPr>
                <w:rFonts w:asciiTheme="minorHAnsi" w:hAnsiTheme="minorHAnsi" w:cstheme="minorHAnsi"/>
                <w:b/>
                <w:bCs/>
                <w:szCs w:val="22"/>
              </w:rPr>
              <w:t>Name of originator/author:</w:t>
            </w:r>
          </w:p>
        </w:tc>
        <w:tc>
          <w:tcPr>
            <w:tcW w:w="4538" w:type="dxa"/>
            <w:vAlign w:val="center"/>
          </w:tcPr>
          <w:p w14:paraId="67B60FE3" w14:textId="77777777" w:rsidR="009C3ED8" w:rsidRPr="00616CEC" w:rsidRDefault="001144DF" w:rsidP="00524179">
            <w:pPr>
              <w:rPr>
                <w:rFonts w:asciiTheme="minorHAnsi" w:hAnsiTheme="minorHAnsi" w:cstheme="minorHAnsi"/>
                <w:szCs w:val="22"/>
              </w:rPr>
            </w:pPr>
            <w:r>
              <w:rPr>
                <w:rFonts w:asciiTheme="minorHAnsi" w:hAnsiTheme="minorHAnsi" w:cstheme="minorHAnsi"/>
                <w:szCs w:val="22"/>
              </w:rPr>
              <w:t>The Key</w:t>
            </w:r>
          </w:p>
        </w:tc>
      </w:tr>
      <w:tr w:rsidR="009C3ED8" w:rsidRPr="00616CEC" w14:paraId="662C9D00" w14:textId="77777777" w:rsidTr="00524179">
        <w:trPr>
          <w:trHeight w:val="440"/>
        </w:trPr>
        <w:tc>
          <w:tcPr>
            <w:tcW w:w="4538" w:type="dxa"/>
            <w:vAlign w:val="center"/>
          </w:tcPr>
          <w:p w14:paraId="7B598980" w14:textId="77777777" w:rsidR="009C3ED8" w:rsidRPr="00616CEC" w:rsidRDefault="009C3ED8" w:rsidP="00524179">
            <w:pPr>
              <w:rPr>
                <w:rFonts w:asciiTheme="minorHAnsi" w:hAnsiTheme="minorHAnsi" w:cstheme="minorHAnsi"/>
                <w:b/>
                <w:bCs/>
                <w:szCs w:val="22"/>
              </w:rPr>
            </w:pPr>
            <w:r w:rsidRPr="00616CEC">
              <w:rPr>
                <w:rFonts w:asciiTheme="minorHAnsi" w:hAnsiTheme="minorHAnsi" w:cstheme="minorHAnsi"/>
                <w:b/>
                <w:bCs/>
                <w:szCs w:val="22"/>
              </w:rPr>
              <w:t>Date issued:</w:t>
            </w:r>
          </w:p>
        </w:tc>
        <w:tc>
          <w:tcPr>
            <w:tcW w:w="4538" w:type="dxa"/>
            <w:vAlign w:val="center"/>
          </w:tcPr>
          <w:p w14:paraId="34FCED69" w14:textId="766D3CF8" w:rsidR="009C3ED8" w:rsidRPr="00524179" w:rsidRDefault="00524179" w:rsidP="00524179">
            <w:pPr>
              <w:rPr>
                <w:rFonts w:asciiTheme="minorHAnsi" w:hAnsiTheme="minorHAnsi" w:cstheme="minorHAnsi"/>
                <w:szCs w:val="22"/>
              </w:rPr>
            </w:pPr>
            <w:r>
              <w:rPr>
                <w:rFonts w:asciiTheme="minorHAnsi" w:hAnsiTheme="minorHAnsi" w:cstheme="minorHAnsi"/>
                <w:szCs w:val="22"/>
              </w:rPr>
              <w:t>20</w:t>
            </w:r>
            <w:r w:rsidRPr="00524179">
              <w:rPr>
                <w:rFonts w:asciiTheme="minorHAnsi" w:hAnsiTheme="minorHAnsi" w:cstheme="minorHAnsi"/>
                <w:szCs w:val="22"/>
                <w:vertAlign w:val="superscript"/>
              </w:rPr>
              <w:t>th</w:t>
            </w:r>
            <w:r>
              <w:rPr>
                <w:rFonts w:asciiTheme="minorHAnsi" w:hAnsiTheme="minorHAnsi" w:cstheme="minorHAnsi"/>
                <w:szCs w:val="22"/>
              </w:rPr>
              <w:t xml:space="preserve"> October 2025</w:t>
            </w:r>
          </w:p>
        </w:tc>
      </w:tr>
      <w:tr w:rsidR="009C3ED8" w:rsidRPr="00616CEC" w14:paraId="2FEA55DC" w14:textId="77777777" w:rsidTr="00524179">
        <w:trPr>
          <w:trHeight w:val="440"/>
        </w:trPr>
        <w:tc>
          <w:tcPr>
            <w:tcW w:w="4538" w:type="dxa"/>
            <w:vAlign w:val="center"/>
          </w:tcPr>
          <w:p w14:paraId="588FEA41" w14:textId="77777777" w:rsidR="009C3ED8" w:rsidRPr="00616CEC" w:rsidRDefault="009C3ED8" w:rsidP="00524179">
            <w:pPr>
              <w:rPr>
                <w:rFonts w:asciiTheme="minorHAnsi" w:hAnsiTheme="minorHAnsi" w:cstheme="minorHAnsi"/>
                <w:b/>
                <w:bCs/>
                <w:szCs w:val="22"/>
              </w:rPr>
            </w:pPr>
            <w:r w:rsidRPr="00616CEC">
              <w:rPr>
                <w:rFonts w:asciiTheme="minorHAnsi" w:hAnsiTheme="minorHAnsi" w:cstheme="minorHAnsi"/>
                <w:b/>
                <w:bCs/>
                <w:szCs w:val="22"/>
              </w:rPr>
              <w:t>Review date:</w:t>
            </w:r>
          </w:p>
        </w:tc>
        <w:tc>
          <w:tcPr>
            <w:tcW w:w="4538" w:type="dxa"/>
            <w:vAlign w:val="center"/>
          </w:tcPr>
          <w:p w14:paraId="241AB6FA" w14:textId="4E2E78BD" w:rsidR="009C3ED8" w:rsidRPr="00524179" w:rsidRDefault="00524179" w:rsidP="00524179">
            <w:pPr>
              <w:rPr>
                <w:rFonts w:asciiTheme="minorHAnsi" w:hAnsiTheme="minorHAnsi" w:cstheme="minorHAnsi"/>
                <w:szCs w:val="22"/>
              </w:rPr>
            </w:pPr>
            <w:r>
              <w:rPr>
                <w:rFonts w:asciiTheme="minorHAnsi" w:hAnsiTheme="minorHAnsi" w:cstheme="minorHAnsi"/>
                <w:szCs w:val="22"/>
              </w:rPr>
              <w:t>October 2027</w:t>
            </w:r>
          </w:p>
        </w:tc>
      </w:tr>
    </w:tbl>
    <w:p w14:paraId="4BECA5DF" w14:textId="77777777" w:rsidR="00616CEC" w:rsidRDefault="00616CEC" w:rsidP="00524179">
      <w:pPr>
        <w:pStyle w:val="1bodycopy10pt"/>
        <w:spacing w:after="0"/>
        <w:rPr>
          <w:rFonts w:asciiTheme="minorHAnsi" w:hAnsiTheme="minorHAnsi" w:cstheme="minorHAnsi"/>
          <w:sz w:val="22"/>
          <w:szCs w:val="22"/>
        </w:rPr>
      </w:pPr>
    </w:p>
    <w:p w14:paraId="06BBD2B5" w14:textId="77777777" w:rsidR="006554AD" w:rsidRPr="00955874" w:rsidRDefault="00616CEC" w:rsidP="00524179">
      <w:pPr>
        <w:pStyle w:val="TOCHeading"/>
        <w:spacing w:before="0" w:line="240" w:lineRule="auto"/>
        <w:rPr>
          <w:rFonts w:asciiTheme="minorHAnsi" w:hAnsiTheme="minorHAnsi" w:cstheme="minorHAnsi"/>
          <w:b/>
          <w:color w:val="auto"/>
          <w:sz w:val="22"/>
          <w:szCs w:val="22"/>
        </w:rPr>
      </w:pPr>
      <w:r>
        <w:rPr>
          <w:rFonts w:asciiTheme="minorHAnsi" w:hAnsiTheme="minorHAnsi" w:cstheme="minorHAnsi"/>
          <w:sz w:val="22"/>
          <w:szCs w:val="22"/>
        </w:rPr>
        <w:br w:type="page"/>
      </w:r>
      <w:r w:rsidR="006554AD" w:rsidRPr="00955874">
        <w:rPr>
          <w:rFonts w:asciiTheme="minorHAnsi" w:hAnsiTheme="minorHAnsi" w:cstheme="minorHAnsi"/>
          <w:b/>
          <w:color w:val="auto"/>
          <w:sz w:val="22"/>
          <w:szCs w:val="22"/>
        </w:rPr>
        <w:lastRenderedPageBreak/>
        <w:t>Contents</w:t>
      </w:r>
    </w:p>
    <w:p w14:paraId="6E8F2BEA" w14:textId="77777777" w:rsidR="006554AD" w:rsidRPr="00955874" w:rsidRDefault="006554AD" w:rsidP="00524179">
      <w:pPr>
        <w:pStyle w:val="TOC1"/>
        <w:tabs>
          <w:tab w:val="right" w:leader="dot" w:pos="9736"/>
        </w:tabs>
        <w:spacing w:after="0"/>
        <w:rPr>
          <w:rFonts w:asciiTheme="minorHAnsi" w:eastAsia="Times New Roman" w:hAnsiTheme="minorHAnsi" w:cstheme="minorHAnsi"/>
          <w:noProof/>
          <w:sz w:val="22"/>
          <w:szCs w:val="22"/>
          <w:lang w:val="en-GB" w:eastAsia="en-GB"/>
        </w:rPr>
      </w:pPr>
      <w:r w:rsidRPr="00955874">
        <w:rPr>
          <w:rFonts w:asciiTheme="minorHAnsi" w:hAnsiTheme="minorHAnsi" w:cstheme="minorHAnsi"/>
          <w:bCs/>
          <w:noProof/>
          <w:sz w:val="22"/>
          <w:szCs w:val="22"/>
        </w:rPr>
        <w:fldChar w:fldCharType="begin"/>
      </w:r>
      <w:r w:rsidRPr="00955874">
        <w:rPr>
          <w:rFonts w:asciiTheme="minorHAnsi" w:hAnsiTheme="minorHAnsi" w:cstheme="minorHAnsi"/>
          <w:bCs/>
          <w:noProof/>
          <w:sz w:val="22"/>
          <w:szCs w:val="22"/>
        </w:rPr>
        <w:instrText xml:space="preserve"> TOC \o "1-3" \h \z \u </w:instrText>
      </w:r>
      <w:r w:rsidRPr="00955874">
        <w:rPr>
          <w:rFonts w:asciiTheme="minorHAnsi" w:hAnsiTheme="minorHAnsi" w:cstheme="minorHAnsi"/>
          <w:bCs/>
          <w:noProof/>
          <w:sz w:val="22"/>
          <w:szCs w:val="22"/>
        </w:rPr>
        <w:fldChar w:fldCharType="separate"/>
      </w:r>
      <w:hyperlink w:anchor="_Toc133333938" w:history="1">
        <w:r w:rsidRPr="00955874">
          <w:rPr>
            <w:rStyle w:val="Hyperlink"/>
            <w:rFonts w:asciiTheme="minorHAnsi" w:hAnsiTheme="minorHAnsi" w:cstheme="minorHAnsi"/>
            <w:noProof/>
            <w:color w:val="auto"/>
            <w:sz w:val="22"/>
            <w:szCs w:val="22"/>
          </w:rPr>
          <w:t>1. Aims</w:t>
        </w:r>
        <w:r w:rsidRPr="00955874">
          <w:rPr>
            <w:rFonts w:asciiTheme="minorHAnsi" w:hAnsiTheme="minorHAnsi" w:cstheme="minorHAnsi"/>
            <w:noProof/>
            <w:webHidden/>
            <w:sz w:val="22"/>
            <w:szCs w:val="22"/>
          </w:rPr>
          <w:tab/>
          <w:t>4</w:t>
        </w:r>
      </w:hyperlink>
    </w:p>
    <w:p w14:paraId="059498C3" w14:textId="77777777" w:rsidR="006554AD" w:rsidRPr="00955874" w:rsidRDefault="006554AD" w:rsidP="00524179">
      <w:pPr>
        <w:pStyle w:val="TOC1"/>
        <w:tabs>
          <w:tab w:val="right" w:leader="dot" w:pos="9736"/>
        </w:tabs>
        <w:spacing w:after="0"/>
        <w:rPr>
          <w:rFonts w:asciiTheme="minorHAnsi" w:eastAsia="Times New Roman" w:hAnsiTheme="minorHAnsi" w:cstheme="minorHAnsi"/>
          <w:noProof/>
          <w:sz w:val="22"/>
          <w:szCs w:val="22"/>
          <w:lang w:val="en-GB" w:eastAsia="en-GB"/>
        </w:rPr>
      </w:pPr>
      <w:hyperlink w:anchor="_Toc133333939" w:history="1">
        <w:r w:rsidRPr="00955874">
          <w:rPr>
            <w:rStyle w:val="Hyperlink"/>
            <w:rFonts w:asciiTheme="minorHAnsi" w:hAnsiTheme="minorHAnsi" w:cstheme="minorHAnsi"/>
            <w:noProof/>
            <w:color w:val="auto"/>
            <w:sz w:val="22"/>
            <w:szCs w:val="22"/>
          </w:rPr>
          <w:t>2. Legislation</w:t>
        </w:r>
        <w:r w:rsidRPr="00955874">
          <w:rPr>
            <w:rFonts w:asciiTheme="minorHAnsi" w:hAnsiTheme="minorHAnsi" w:cstheme="minorHAnsi"/>
            <w:noProof/>
            <w:webHidden/>
            <w:sz w:val="22"/>
            <w:szCs w:val="22"/>
          </w:rPr>
          <w:tab/>
        </w:r>
        <w:r w:rsidRPr="00955874">
          <w:rPr>
            <w:rFonts w:asciiTheme="minorHAnsi" w:hAnsiTheme="minorHAnsi" w:cstheme="minorHAnsi"/>
            <w:noProof/>
            <w:webHidden/>
            <w:sz w:val="22"/>
            <w:szCs w:val="22"/>
          </w:rPr>
          <w:fldChar w:fldCharType="begin"/>
        </w:r>
        <w:r w:rsidRPr="00955874">
          <w:rPr>
            <w:rFonts w:asciiTheme="minorHAnsi" w:hAnsiTheme="minorHAnsi" w:cstheme="minorHAnsi"/>
            <w:noProof/>
            <w:webHidden/>
            <w:sz w:val="22"/>
            <w:szCs w:val="22"/>
          </w:rPr>
          <w:instrText xml:space="preserve"> PAGEREF _Toc133333939 \h </w:instrText>
        </w:r>
        <w:r w:rsidRPr="00955874">
          <w:rPr>
            <w:rFonts w:asciiTheme="minorHAnsi" w:hAnsiTheme="minorHAnsi" w:cstheme="minorHAnsi"/>
            <w:noProof/>
            <w:webHidden/>
            <w:sz w:val="22"/>
            <w:szCs w:val="22"/>
          </w:rPr>
        </w:r>
        <w:r w:rsidRPr="00955874">
          <w:rPr>
            <w:rFonts w:asciiTheme="minorHAnsi" w:hAnsiTheme="minorHAnsi" w:cstheme="minorHAnsi"/>
            <w:noProof/>
            <w:webHidden/>
            <w:sz w:val="22"/>
            <w:szCs w:val="22"/>
          </w:rPr>
          <w:fldChar w:fldCharType="separate"/>
        </w:r>
        <w:r w:rsidRPr="00955874">
          <w:rPr>
            <w:rFonts w:asciiTheme="minorHAnsi" w:hAnsiTheme="minorHAnsi" w:cstheme="minorHAnsi"/>
            <w:noProof/>
            <w:webHidden/>
            <w:sz w:val="22"/>
            <w:szCs w:val="22"/>
          </w:rPr>
          <w:t>4</w:t>
        </w:r>
        <w:r w:rsidRPr="00955874">
          <w:rPr>
            <w:rFonts w:asciiTheme="minorHAnsi" w:hAnsiTheme="minorHAnsi" w:cstheme="minorHAnsi"/>
            <w:noProof/>
            <w:webHidden/>
            <w:sz w:val="22"/>
            <w:szCs w:val="22"/>
          </w:rPr>
          <w:fldChar w:fldCharType="end"/>
        </w:r>
      </w:hyperlink>
    </w:p>
    <w:p w14:paraId="30B521EB" w14:textId="77777777" w:rsidR="006554AD" w:rsidRPr="00955874" w:rsidRDefault="006554AD" w:rsidP="00524179">
      <w:pPr>
        <w:pStyle w:val="TOC1"/>
        <w:tabs>
          <w:tab w:val="right" w:leader="dot" w:pos="9736"/>
        </w:tabs>
        <w:spacing w:after="0"/>
        <w:rPr>
          <w:rFonts w:asciiTheme="minorHAnsi" w:eastAsia="Times New Roman" w:hAnsiTheme="minorHAnsi" w:cstheme="minorHAnsi"/>
          <w:noProof/>
          <w:sz w:val="22"/>
          <w:szCs w:val="22"/>
          <w:lang w:val="en-GB" w:eastAsia="en-GB"/>
        </w:rPr>
      </w:pPr>
      <w:hyperlink w:anchor="_Toc133333940" w:history="1">
        <w:r w:rsidRPr="00955874">
          <w:rPr>
            <w:rStyle w:val="Hyperlink"/>
            <w:rFonts w:asciiTheme="minorHAnsi" w:hAnsiTheme="minorHAnsi" w:cstheme="minorHAnsi"/>
            <w:noProof/>
            <w:color w:val="auto"/>
            <w:sz w:val="22"/>
            <w:szCs w:val="22"/>
          </w:rPr>
          <w:t>3. Roles and responsibilities</w:t>
        </w:r>
        <w:r w:rsidRPr="00955874">
          <w:rPr>
            <w:rFonts w:asciiTheme="minorHAnsi" w:hAnsiTheme="minorHAnsi" w:cstheme="minorHAnsi"/>
            <w:noProof/>
            <w:webHidden/>
            <w:sz w:val="22"/>
            <w:szCs w:val="22"/>
          </w:rPr>
          <w:tab/>
        </w:r>
        <w:r w:rsidRPr="00955874">
          <w:rPr>
            <w:rFonts w:asciiTheme="minorHAnsi" w:hAnsiTheme="minorHAnsi" w:cstheme="minorHAnsi"/>
            <w:noProof/>
            <w:webHidden/>
            <w:sz w:val="22"/>
            <w:szCs w:val="22"/>
          </w:rPr>
          <w:fldChar w:fldCharType="begin"/>
        </w:r>
        <w:r w:rsidRPr="00955874">
          <w:rPr>
            <w:rFonts w:asciiTheme="minorHAnsi" w:hAnsiTheme="minorHAnsi" w:cstheme="minorHAnsi"/>
            <w:noProof/>
            <w:webHidden/>
            <w:sz w:val="22"/>
            <w:szCs w:val="22"/>
          </w:rPr>
          <w:instrText xml:space="preserve"> PAGEREF _Toc133333940 \h </w:instrText>
        </w:r>
        <w:r w:rsidRPr="00955874">
          <w:rPr>
            <w:rFonts w:asciiTheme="minorHAnsi" w:hAnsiTheme="minorHAnsi" w:cstheme="minorHAnsi"/>
            <w:noProof/>
            <w:webHidden/>
            <w:sz w:val="22"/>
            <w:szCs w:val="22"/>
          </w:rPr>
        </w:r>
        <w:r w:rsidRPr="00955874">
          <w:rPr>
            <w:rFonts w:asciiTheme="minorHAnsi" w:hAnsiTheme="minorHAnsi" w:cstheme="minorHAnsi"/>
            <w:noProof/>
            <w:webHidden/>
            <w:sz w:val="22"/>
            <w:szCs w:val="22"/>
          </w:rPr>
          <w:fldChar w:fldCharType="separate"/>
        </w:r>
        <w:r w:rsidRPr="00955874">
          <w:rPr>
            <w:rFonts w:asciiTheme="minorHAnsi" w:hAnsiTheme="minorHAnsi" w:cstheme="minorHAnsi"/>
            <w:noProof/>
            <w:webHidden/>
            <w:sz w:val="22"/>
            <w:szCs w:val="22"/>
          </w:rPr>
          <w:t>4</w:t>
        </w:r>
        <w:r w:rsidRPr="00955874">
          <w:rPr>
            <w:rFonts w:asciiTheme="minorHAnsi" w:hAnsiTheme="minorHAnsi" w:cstheme="minorHAnsi"/>
            <w:noProof/>
            <w:webHidden/>
            <w:sz w:val="22"/>
            <w:szCs w:val="22"/>
          </w:rPr>
          <w:fldChar w:fldCharType="end"/>
        </w:r>
      </w:hyperlink>
    </w:p>
    <w:p w14:paraId="2FE30D3D" w14:textId="77777777" w:rsidR="006554AD" w:rsidRPr="00955874" w:rsidRDefault="006554AD" w:rsidP="00524179">
      <w:pPr>
        <w:pStyle w:val="TOC1"/>
        <w:tabs>
          <w:tab w:val="right" w:leader="dot" w:pos="9736"/>
        </w:tabs>
        <w:spacing w:after="0"/>
        <w:rPr>
          <w:rFonts w:asciiTheme="minorHAnsi" w:eastAsia="Times New Roman" w:hAnsiTheme="minorHAnsi" w:cstheme="minorHAnsi"/>
          <w:noProof/>
          <w:sz w:val="22"/>
          <w:szCs w:val="22"/>
          <w:lang w:val="en-GB" w:eastAsia="en-GB"/>
        </w:rPr>
      </w:pPr>
      <w:hyperlink w:anchor="_Toc133333941" w:history="1">
        <w:r w:rsidRPr="00955874">
          <w:rPr>
            <w:rStyle w:val="Hyperlink"/>
            <w:rFonts w:asciiTheme="minorHAnsi" w:hAnsiTheme="minorHAnsi" w:cstheme="minorHAnsi"/>
            <w:noProof/>
            <w:color w:val="auto"/>
            <w:sz w:val="22"/>
            <w:szCs w:val="22"/>
          </w:rPr>
          <w:t>4. Site security</w:t>
        </w:r>
        <w:r w:rsidRPr="00955874">
          <w:rPr>
            <w:rFonts w:asciiTheme="minorHAnsi" w:hAnsiTheme="minorHAnsi" w:cstheme="minorHAnsi"/>
            <w:noProof/>
            <w:webHidden/>
            <w:sz w:val="22"/>
            <w:szCs w:val="22"/>
          </w:rPr>
          <w:tab/>
        </w:r>
        <w:r w:rsidRPr="00955874">
          <w:rPr>
            <w:rFonts w:asciiTheme="minorHAnsi" w:hAnsiTheme="minorHAnsi" w:cstheme="minorHAnsi"/>
            <w:noProof/>
            <w:webHidden/>
            <w:sz w:val="22"/>
            <w:szCs w:val="22"/>
          </w:rPr>
          <w:fldChar w:fldCharType="begin"/>
        </w:r>
        <w:r w:rsidRPr="00955874">
          <w:rPr>
            <w:rFonts w:asciiTheme="minorHAnsi" w:hAnsiTheme="minorHAnsi" w:cstheme="minorHAnsi"/>
            <w:noProof/>
            <w:webHidden/>
            <w:sz w:val="22"/>
            <w:szCs w:val="22"/>
          </w:rPr>
          <w:instrText xml:space="preserve"> PAGEREF _Toc133333941 \h </w:instrText>
        </w:r>
        <w:r w:rsidRPr="00955874">
          <w:rPr>
            <w:rFonts w:asciiTheme="minorHAnsi" w:hAnsiTheme="minorHAnsi" w:cstheme="minorHAnsi"/>
            <w:noProof/>
            <w:webHidden/>
            <w:sz w:val="22"/>
            <w:szCs w:val="22"/>
          </w:rPr>
        </w:r>
        <w:r w:rsidRPr="00955874">
          <w:rPr>
            <w:rFonts w:asciiTheme="minorHAnsi" w:hAnsiTheme="minorHAnsi" w:cstheme="minorHAnsi"/>
            <w:noProof/>
            <w:webHidden/>
            <w:sz w:val="22"/>
            <w:szCs w:val="22"/>
          </w:rPr>
          <w:fldChar w:fldCharType="separate"/>
        </w:r>
        <w:r w:rsidRPr="00955874">
          <w:rPr>
            <w:rFonts w:asciiTheme="minorHAnsi" w:hAnsiTheme="minorHAnsi" w:cstheme="minorHAnsi"/>
            <w:noProof/>
            <w:webHidden/>
            <w:sz w:val="22"/>
            <w:szCs w:val="22"/>
          </w:rPr>
          <w:t>6</w:t>
        </w:r>
        <w:r w:rsidRPr="00955874">
          <w:rPr>
            <w:rFonts w:asciiTheme="minorHAnsi" w:hAnsiTheme="minorHAnsi" w:cstheme="minorHAnsi"/>
            <w:noProof/>
            <w:webHidden/>
            <w:sz w:val="22"/>
            <w:szCs w:val="22"/>
          </w:rPr>
          <w:fldChar w:fldCharType="end"/>
        </w:r>
      </w:hyperlink>
    </w:p>
    <w:p w14:paraId="347FA0F9" w14:textId="77777777" w:rsidR="006554AD" w:rsidRPr="00955874" w:rsidRDefault="006554AD" w:rsidP="00524179">
      <w:pPr>
        <w:pStyle w:val="TOC1"/>
        <w:tabs>
          <w:tab w:val="right" w:leader="dot" w:pos="9736"/>
        </w:tabs>
        <w:spacing w:after="0"/>
        <w:rPr>
          <w:rFonts w:asciiTheme="minorHAnsi" w:eastAsia="Times New Roman" w:hAnsiTheme="minorHAnsi" w:cstheme="minorHAnsi"/>
          <w:noProof/>
          <w:sz w:val="22"/>
          <w:szCs w:val="22"/>
          <w:lang w:val="en-GB" w:eastAsia="en-GB"/>
        </w:rPr>
      </w:pPr>
      <w:hyperlink w:anchor="_Toc133333942" w:history="1">
        <w:r w:rsidRPr="00955874">
          <w:rPr>
            <w:rStyle w:val="Hyperlink"/>
            <w:rFonts w:asciiTheme="minorHAnsi" w:hAnsiTheme="minorHAnsi" w:cstheme="minorHAnsi"/>
            <w:noProof/>
            <w:color w:val="auto"/>
            <w:sz w:val="22"/>
            <w:szCs w:val="22"/>
          </w:rPr>
          <w:t>5. Fire</w:t>
        </w:r>
        <w:r w:rsidRPr="00955874">
          <w:rPr>
            <w:rFonts w:asciiTheme="minorHAnsi" w:hAnsiTheme="minorHAnsi" w:cstheme="minorHAnsi"/>
            <w:noProof/>
            <w:webHidden/>
            <w:sz w:val="22"/>
            <w:szCs w:val="22"/>
          </w:rPr>
          <w:tab/>
        </w:r>
        <w:r w:rsidRPr="00955874">
          <w:rPr>
            <w:rFonts w:asciiTheme="minorHAnsi" w:hAnsiTheme="minorHAnsi" w:cstheme="minorHAnsi"/>
            <w:noProof/>
            <w:webHidden/>
            <w:sz w:val="22"/>
            <w:szCs w:val="22"/>
          </w:rPr>
          <w:fldChar w:fldCharType="begin"/>
        </w:r>
        <w:r w:rsidRPr="00955874">
          <w:rPr>
            <w:rFonts w:asciiTheme="minorHAnsi" w:hAnsiTheme="minorHAnsi" w:cstheme="minorHAnsi"/>
            <w:noProof/>
            <w:webHidden/>
            <w:sz w:val="22"/>
            <w:szCs w:val="22"/>
          </w:rPr>
          <w:instrText xml:space="preserve"> PAGEREF _Toc133333942 \h </w:instrText>
        </w:r>
        <w:r w:rsidRPr="00955874">
          <w:rPr>
            <w:rFonts w:asciiTheme="minorHAnsi" w:hAnsiTheme="minorHAnsi" w:cstheme="minorHAnsi"/>
            <w:noProof/>
            <w:webHidden/>
            <w:sz w:val="22"/>
            <w:szCs w:val="22"/>
          </w:rPr>
        </w:r>
        <w:r w:rsidRPr="00955874">
          <w:rPr>
            <w:rFonts w:asciiTheme="minorHAnsi" w:hAnsiTheme="minorHAnsi" w:cstheme="minorHAnsi"/>
            <w:noProof/>
            <w:webHidden/>
            <w:sz w:val="22"/>
            <w:szCs w:val="22"/>
          </w:rPr>
          <w:fldChar w:fldCharType="separate"/>
        </w:r>
        <w:r w:rsidRPr="00955874">
          <w:rPr>
            <w:rFonts w:asciiTheme="minorHAnsi" w:hAnsiTheme="minorHAnsi" w:cstheme="minorHAnsi"/>
            <w:noProof/>
            <w:webHidden/>
            <w:sz w:val="22"/>
            <w:szCs w:val="22"/>
          </w:rPr>
          <w:t>6</w:t>
        </w:r>
        <w:r w:rsidRPr="00955874">
          <w:rPr>
            <w:rFonts w:asciiTheme="minorHAnsi" w:hAnsiTheme="minorHAnsi" w:cstheme="minorHAnsi"/>
            <w:noProof/>
            <w:webHidden/>
            <w:sz w:val="22"/>
            <w:szCs w:val="22"/>
          </w:rPr>
          <w:fldChar w:fldCharType="end"/>
        </w:r>
      </w:hyperlink>
    </w:p>
    <w:p w14:paraId="1F4F32B2" w14:textId="77777777" w:rsidR="006554AD" w:rsidRPr="00955874" w:rsidRDefault="006554AD" w:rsidP="00524179">
      <w:pPr>
        <w:pStyle w:val="TOC1"/>
        <w:tabs>
          <w:tab w:val="right" w:leader="dot" w:pos="9736"/>
        </w:tabs>
        <w:spacing w:after="0"/>
        <w:rPr>
          <w:rFonts w:asciiTheme="minorHAnsi" w:eastAsia="Times New Roman" w:hAnsiTheme="minorHAnsi" w:cstheme="minorHAnsi"/>
          <w:noProof/>
          <w:sz w:val="22"/>
          <w:szCs w:val="22"/>
          <w:lang w:val="en-GB" w:eastAsia="en-GB"/>
        </w:rPr>
      </w:pPr>
      <w:hyperlink w:anchor="_Toc133333943" w:history="1">
        <w:r w:rsidRPr="00955874">
          <w:rPr>
            <w:rStyle w:val="Hyperlink"/>
            <w:rFonts w:asciiTheme="minorHAnsi" w:hAnsiTheme="minorHAnsi" w:cstheme="minorHAnsi"/>
            <w:noProof/>
            <w:color w:val="auto"/>
            <w:sz w:val="22"/>
            <w:szCs w:val="22"/>
          </w:rPr>
          <w:t>6. COSHH</w:t>
        </w:r>
        <w:r w:rsidRPr="00955874">
          <w:rPr>
            <w:rFonts w:asciiTheme="minorHAnsi" w:hAnsiTheme="minorHAnsi" w:cstheme="minorHAnsi"/>
            <w:noProof/>
            <w:webHidden/>
            <w:sz w:val="22"/>
            <w:szCs w:val="22"/>
          </w:rPr>
          <w:tab/>
          <w:t>7</w:t>
        </w:r>
      </w:hyperlink>
    </w:p>
    <w:p w14:paraId="3C58A005" w14:textId="77777777" w:rsidR="006554AD" w:rsidRPr="00955874" w:rsidRDefault="006554AD" w:rsidP="00524179">
      <w:pPr>
        <w:pStyle w:val="TOC1"/>
        <w:tabs>
          <w:tab w:val="right" w:leader="dot" w:pos="9736"/>
        </w:tabs>
        <w:spacing w:after="0"/>
        <w:rPr>
          <w:rFonts w:asciiTheme="minorHAnsi" w:eastAsia="Times New Roman" w:hAnsiTheme="minorHAnsi" w:cstheme="minorHAnsi"/>
          <w:noProof/>
          <w:sz w:val="22"/>
          <w:szCs w:val="22"/>
          <w:lang w:val="en-GB" w:eastAsia="en-GB"/>
        </w:rPr>
      </w:pPr>
      <w:hyperlink w:anchor="_Toc133333944" w:history="1">
        <w:r w:rsidRPr="00955874">
          <w:rPr>
            <w:rStyle w:val="Hyperlink"/>
            <w:rFonts w:asciiTheme="minorHAnsi" w:hAnsiTheme="minorHAnsi" w:cstheme="minorHAnsi"/>
            <w:noProof/>
            <w:color w:val="auto"/>
            <w:sz w:val="22"/>
            <w:szCs w:val="22"/>
          </w:rPr>
          <w:t>7. Equipment</w:t>
        </w:r>
        <w:r w:rsidRPr="00955874">
          <w:rPr>
            <w:rFonts w:asciiTheme="minorHAnsi" w:hAnsiTheme="minorHAnsi" w:cstheme="minorHAnsi"/>
            <w:noProof/>
            <w:webHidden/>
            <w:sz w:val="22"/>
            <w:szCs w:val="22"/>
          </w:rPr>
          <w:tab/>
          <w:t>8</w:t>
        </w:r>
      </w:hyperlink>
    </w:p>
    <w:p w14:paraId="2EFFB2FD" w14:textId="77777777" w:rsidR="006554AD" w:rsidRPr="00955874" w:rsidRDefault="006554AD" w:rsidP="00524179">
      <w:pPr>
        <w:pStyle w:val="TOC1"/>
        <w:tabs>
          <w:tab w:val="right" w:leader="dot" w:pos="9736"/>
        </w:tabs>
        <w:spacing w:after="0"/>
        <w:rPr>
          <w:rFonts w:asciiTheme="minorHAnsi" w:eastAsia="Times New Roman" w:hAnsiTheme="minorHAnsi" w:cstheme="minorHAnsi"/>
          <w:noProof/>
          <w:sz w:val="22"/>
          <w:szCs w:val="22"/>
          <w:lang w:val="en-GB" w:eastAsia="en-GB"/>
        </w:rPr>
      </w:pPr>
      <w:hyperlink w:anchor="_Toc133333945" w:history="1">
        <w:r w:rsidRPr="00955874">
          <w:rPr>
            <w:rStyle w:val="Hyperlink"/>
            <w:rFonts w:asciiTheme="minorHAnsi" w:hAnsiTheme="minorHAnsi" w:cstheme="minorHAnsi"/>
            <w:noProof/>
            <w:color w:val="auto"/>
            <w:sz w:val="22"/>
            <w:szCs w:val="22"/>
          </w:rPr>
          <w:t>8. Lone working</w:t>
        </w:r>
        <w:r w:rsidRPr="00955874">
          <w:rPr>
            <w:rFonts w:asciiTheme="minorHAnsi" w:hAnsiTheme="minorHAnsi" w:cstheme="minorHAnsi"/>
            <w:noProof/>
            <w:webHidden/>
            <w:sz w:val="22"/>
            <w:szCs w:val="22"/>
          </w:rPr>
          <w:tab/>
          <w:t>9</w:t>
        </w:r>
      </w:hyperlink>
    </w:p>
    <w:p w14:paraId="22825F37" w14:textId="77777777" w:rsidR="006554AD" w:rsidRPr="00955874" w:rsidRDefault="006554AD" w:rsidP="00524179">
      <w:pPr>
        <w:pStyle w:val="TOC1"/>
        <w:tabs>
          <w:tab w:val="right" w:leader="dot" w:pos="9736"/>
        </w:tabs>
        <w:spacing w:after="0"/>
        <w:rPr>
          <w:rFonts w:asciiTheme="minorHAnsi" w:eastAsia="Times New Roman" w:hAnsiTheme="minorHAnsi" w:cstheme="minorHAnsi"/>
          <w:noProof/>
          <w:sz w:val="22"/>
          <w:szCs w:val="22"/>
          <w:lang w:val="en-GB" w:eastAsia="en-GB"/>
        </w:rPr>
      </w:pPr>
      <w:hyperlink w:anchor="_Toc133333946" w:history="1">
        <w:r w:rsidRPr="00955874">
          <w:rPr>
            <w:rStyle w:val="Hyperlink"/>
            <w:rFonts w:asciiTheme="minorHAnsi" w:hAnsiTheme="minorHAnsi" w:cstheme="minorHAnsi"/>
            <w:noProof/>
            <w:color w:val="auto"/>
            <w:sz w:val="22"/>
            <w:szCs w:val="22"/>
          </w:rPr>
          <w:t>9. Working at height</w:t>
        </w:r>
        <w:r w:rsidRPr="00955874">
          <w:rPr>
            <w:rFonts w:asciiTheme="minorHAnsi" w:hAnsiTheme="minorHAnsi" w:cstheme="minorHAnsi"/>
            <w:noProof/>
            <w:webHidden/>
            <w:sz w:val="22"/>
            <w:szCs w:val="22"/>
          </w:rPr>
          <w:tab/>
        </w:r>
        <w:r w:rsidRPr="00955874">
          <w:rPr>
            <w:rFonts w:asciiTheme="minorHAnsi" w:hAnsiTheme="minorHAnsi" w:cstheme="minorHAnsi"/>
            <w:noProof/>
            <w:webHidden/>
            <w:sz w:val="22"/>
            <w:szCs w:val="22"/>
          </w:rPr>
          <w:fldChar w:fldCharType="begin"/>
        </w:r>
        <w:r w:rsidRPr="00955874">
          <w:rPr>
            <w:rFonts w:asciiTheme="minorHAnsi" w:hAnsiTheme="minorHAnsi" w:cstheme="minorHAnsi"/>
            <w:noProof/>
            <w:webHidden/>
            <w:sz w:val="22"/>
            <w:szCs w:val="22"/>
          </w:rPr>
          <w:instrText xml:space="preserve"> PAGEREF _Toc133333946 \h </w:instrText>
        </w:r>
        <w:r w:rsidRPr="00955874">
          <w:rPr>
            <w:rFonts w:asciiTheme="minorHAnsi" w:hAnsiTheme="minorHAnsi" w:cstheme="minorHAnsi"/>
            <w:noProof/>
            <w:webHidden/>
            <w:sz w:val="22"/>
            <w:szCs w:val="22"/>
          </w:rPr>
        </w:r>
        <w:r w:rsidRPr="00955874">
          <w:rPr>
            <w:rFonts w:asciiTheme="minorHAnsi" w:hAnsiTheme="minorHAnsi" w:cstheme="minorHAnsi"/>
            <w:noProof/>
            <w:webHidden/>
            <w:sz w:val="22"/>
            <w:szCs w:val="22"/>
          </w:rPr>
          <w:fldChar w:fldCharType="separate"/>
        </w:r>
        <w:r w:rsidRPr="00955874">
          <w:rPr>
            <w:rFonts w:asciiTheme="minorHAnsi" w:hAnsiTheme="minorHAnsi" w:cstheme="minorHAnsi"/>
            <w:noProof/>
            <w:webHidden/>
            <w:sz w:val="22"/>
            <w:szCs w:val="22"/>
          </w:rPr>
          <w:t>9</w:t>
        </w:r>
        <w:r w:rsidRPr="00955874">
          <w:rPr>
            <w:rFonts w:asciiTheme="minorHAnsi" w:hAnsiTheme="minorHAnsi" w:cstheme="minorHAnsi"/>
            <w:noProof/>
            <w:webHidden/>
            <w:sz w:val="22"/>
            <w:szCs w:val="22"/>
          </w:rPr>
          <w:fldChar w:fldCharType="end"/>
        </w:r>
      </w:hyperlink>
    </w:p>
    <w:p w14:paraId="7E8B8982" w14:textId="77777777" w:rsidR="006554AD" w:rsidRPr="00955874" w:rsidRDefault="006554AD" w:rsidP="00524179">
      <w:pPr>
        <w:pStyle w:val="TOC1"/>
        <w:tabs>
          <w:tab w:val="right" w:leader="dot" w:pos="9736"/>
        </w:tabs>
        <w:spacing w:after="0"/>
        <w:rPr>
          <w:rFonts w:asciiTheme="minorHAnsi" w:eastAsia="Times New Roman" w:hAnsiTheme="minorHAnsi" w:cstheme="minorHAnsi"/>
          <w:noProof/>
          <w:sz w:val="22"/>
          <w:szCs w:val="22"/>
          <w:lang w:val="en-GB" w:eastAsia="en-GB"/>
        </w:rPr>
      </w:pPr>
      <w:hyperlink w:anchor="_Toc133333947" w:history="1">
        <w:r w:rsidRPr="00955874">
          <w:rPr>
            <w:rStyle w:val="Hyperlink"/>
            <w:rFonts w:asciiTheme="minorHAnsi" w:hAnsiTheme="minorHAnsi" w:cstheme="minorHAnsi"/>
            <w:noProof/>
            <w:color w:val="auto"/>
            <w:sz w:val="22"/>
            <w:szCs w:val="22"/>
          </w:rPr>
          <w:t>10. Manual handling</w:t>
        </w:r>
        <w:r w:rsidRPr="00955874">
          <w:rPr>
            <w:rFonts w:asciiTheme="minorHAnsi" w:hAnsiTheme="minorHAnsi" w:cstheme="minorHAnsi"/>
            <w:noProof/>
            <w:webHidden/>
            <w:sz w:val="22"/>
            <w:szCs w:val="22"/>
          </w:rPr>
          <w:tab/>
        </w:r>
        <w:r w:rsidRPr="00955874">
          <w:rPr>
            <w:rFonts w:asciiTheme="minorHAnsi" w:hAnsiTheme="minorHAnsi" w:cstheme="minorHAnsi"/>
            <w:noProof/>
            <w:webHidden/>
            <w:sz w:val="22"/>
            <w:szCs w:val="22"/>
          </w:rPr>
          <w:fldChar w:fldCharType="begin"/>
        </w:r>
        <w:r w:rsidRPr="00955874">
          <w:rPr>
            <w:rFonts w:asciiTheme="minorHAnsi" w:hAnsiTheme="minorHAnsi" w:cstheme="minorHAnsi"/>
            <w:noProof/>
            <w:webHidden/>
            <w:sz w:val="22"/>
            <w:szCs w:val="22"/>
          </w:rPr>
          <w:instrText xml:space="preserve"> PAGEREF _Toc133333947 \h </w:instrText>
        </w:r>
        <w:r w:rsidRPr="00955874">
          <w:rPr>
            <w:rFonts w:asciiTheme="minorHAnsi" w:hAnsiTheme="minorHAnsi" w:cstheme="minorHAnsi"/>
            <w:noProof/>
            <w:webHidden/>
            <w:sz w:val="22"/>
            <w:szCs w:val="22"/>
          </w:rPr>
        </w:r>
        <w:r w:rsidRPr="00955874">
          <w:rPr>
            <w:rFonts w:asciiTheme="minorHAnsi" w:hAnsiTheme="minorHAnsi" w:cstheme="minorHAnsi"/>
            <w:noProof/>
            <w:webHidden/>
            <w:sz w:val="22"/>
            <w:szCs w:val="22"/>
          </w:rPr>
          <w:fldChar w:fldCharType="separate"/>
        </w:r>
        <w:r w:rsidRPr="00955874">
          <w:rPr>
            <w:rFonts w:asciiTheme="minorHAnsi" w:hAnsiTheme="minorHAnsi" w:cstheme="minorHAnsi"/>
            <w:noProof/>
            <w:webHidden/>
            <w:sz w:val="22"/>
            <w:szCs w:val="22"/>
          </w:rPr>
          <w:t>9</w:t>
        </w:r>
        <w:r w:rsidRPr="00955874">
          <w:rPr>
            <w:rFonts w:asciiTheme="minorHAnsi" w:hAnsiTheme="minorHAnsi" w:cstheme="minorHAnsi"/>
            <w:noProof/>
            <w:webHidden/>
            <w:sz w:val="22"/>
            <w:szCs w:val="22"/>
          </w:rPr>
          <w:fldChar w:fldCharType="end"/>
        </w:r>
      </w:hyperlink>
    </w:p>
    <w:p w14:paraId="4A2739D6" w14:textId="77777777" w:rsidR="006554AD" w:rsidRPr="00955874" w:rsidRDefault="006554AD" w:rsidP="00524179">
      <w:pPr>
        <w:pStyle w:val="TOC1"/>
        <w:tabs>
          <w:tab w:val="right" w:leader="dot" w:pos="9736"/>
        </w:tabs>
        <w:spacing w:after="0"/>
        <w:rPr>
          <w:rFonts w:asciiTheme="minorHAnsi" w:eastAsia="Times New Roman" w:hAnsiTheme="minorHAnsi" w:cstheme="minorHAnsi"/>
          <w:noProof/>
          <w:sz w:val="22"/>
          <w:szCs w:val="22"/>
          <w:lang w:val="en-GB" w:eastAsia="en-GB"/>
        </w:rPr>
      </w:pPr>
      <w:hyperlink w:anchor="_Toc133333948" w:history="1">
        <w:r w:rsidRPr="00955874">
          <w:rPr>
            <w:rStyle w:val="Hyperlink"/>
            <w:rFonts w:asciiTheme="minorHAnsi" w:hAnsiTheme="minorHAnsi" w:cstheme="minorHAnsi"/>
            <w:noProof/>
            <w:color w:val="auto"/>
            <w:sz w:val="22"/>
            <w:szCs w:val="22"/>
          </w:rPr>
          <w:t>11. Off-site visits</w:t>
        </w:r>
        <w:r w:rsidRPr="00955874">
          <w:rPr>
            <w:rFonts w:asciiTheme="minorHAnsi" w:hAnsiTheme="minorHAnsi" w:cstheme="minorHAnsi"/>
            <w:noProof/>
            <w:webHidden/>
            <w:sz w:val="22"/>
            <w:szCs w:val="22"/>
          </w:rPr>
          <w:tab/>
          <w:t>10</w:t>
        </w:r>
      </w:hyperlink>
    </w:p>
    <w:p w14:paraId="5DE29916" w14:textId="77777777" w:rsidR="006554AD" w:rsidRPr="00955874" w:rsidRDefault="006554AD" w:rsidP="00524179">
      <w:pPr>
        <w:pStyle w:val="TOC1"/>
        <w:tabs>
          <w:tab w:val="right" w:leader="dot" w:pos="9736"/>
        </w:tabs>
        <w:spacing w:after="0"/>
        <w:rPr>
          <w:rFonts w:asciiTheme="minorHAnsi" w:eastAsia="Times New Roman" w:hAnsiTheme="minorHAnsi" w:cstheme="minorHAnsi"/>
          <w:noProof/>
          <w:sz w:val="22"/>
          <w:szCs w:val="22"/>
          <w:lang w:val="en-GB" w:eastAsia="en-GB"/>
        </w:rPr>
      </w:pPr>
      <w:hyperlink w:anchor="_Toc133333949" w:history="1">
        <w:r w:rsidRPr="00955874">
          <w:rPr>
            <w:rStyle w:val="Hyperlink"/>
            <w:rFonts w:asciiTheme="minorHAnsi" w:hAnsiTheme="minorHAnsi" w:cstheme="minorHAnsi"/>
            <w:noProof/>
            <w:color w:val="auto"/>
            <w:sz w:val="22"/>
            <w:szCs w:val="22"/>
          </w:rPr>
          <w:t>12. Lettings</w:t>
        </w:r>
        <w:r w:rsidRPr="00955874">
          <w:rPr>
            <w:rFonts w:asciiTheme="minorHAnsi" w:hAnsiTheme="minorHAnsi" w:cstheme="minorHAnsi"/>
            <w:noProof/>
            <w:webHidden/>
            <w:sz w:val="22"/>
            <w:szCs w:val="22"/>
          </w:rPr>
          <w:tab/>
        </w:r>
        <w:r w:rsidRPr="00955874">
          <w:rPr>
            <w:rFonts w:asciiTheme="minorHAnsi" w:hAnsiTheme="minorHAnsi" w:cstheme="minorHAnsi"/>
            <w:noProof/>
            <w:webHidden/>
            <w:sz w:val="22"/>
            <w:szCs w:val="22"/>
          </w:rPr>
          <w:fldChar w:fldCharType="begin"/>
        </w:r>
        <w:r w:rsidRPr="00955874">
          <w:rPr>
            <w:rFonts w:asciiTheme="minorHAnsi" w:hAnsiTheme="minorHAnsi" w:cstheme="minorHAnsi"/>
            <w:noProof/>
            <w:webHidden/>
            <w:sz w:val="22"/>
            <w:szCs w:val="22"/>
          </w:rPr>
          <w:instrText xml:space="preserve"> PAGEREF _Toc133333949 \h </w:instrText>
        </w:r>
        <w:r w:rsidRPr="00955874">
          <w:rPr>
            <w:rFonts w:asciiTheme="minorHAnsi" w:hAnsiTheme="minorHAnsi" w:cstheme="minorHAnsi"/>
            <w:noProof/>
            <w:webHidden/>
            <w:sz w:val="22"/>
            <w:szCs w:val="22"/>
          </w:rPr>
        </w:r>
        <w:r w:rsidRPr="00955874">
          <w:rPr>
            <w:rFonts w:asciiTheme="minorHAnsi" w:hAnsiTheme="minorHAnsi" w:cstheme="minorHAnsi"/>
            <w:noProof/>
            <w:webHidden/>
            <w:sz w:val="22"/>
            <w:szCs w:val="22"/>
          </w:rPr>
          <w:fldChar w:fldCharType="separate"/>
        </w:r>
        <w:r w:rsidRPr="00955874">
          <w:rPr>
            <w:rFonts w:asciiTheme="minorHAnsi" w:hAnsiTheme="minorHAnsi" w:cstheme="minorHAnsi"/>
            <w:noProof/>
            <w:webHidden/>
            <w:sz w:val="22"/>
            <w:szCs w:val="22"/>
          </w:rPr>
          <w:t>10</w:t>
        </w:r>
        <w:r w:rsidRPr="00955874">
          <w:rPr>
            <w:rFonts w:asciiTheme="minorHAnsi" w:hAnsiTheme="minorHAnsi" w:cstheme="minorHAnsi"/>
            <w:noProof/>
            <w:webHidden/>
            <w:sz w:val="22"/>
            <w:szCs w:val="22"/>
          </w:rPr>
          <w:fldChar w:fldCharType="end"/>
        </w:r>
      </w:hyperlink>
    </w:p>
    <w:p w14:paraId="5917D2BB" w14:textId="77777777" w:rsidR="006554AD" w:rsidRPr="00955874" w:rsidRDefault="006554AD" w:rsidP="00524179">
      <w:pPr>
        <w:pStyle w:val="TOC1"/>
        <w:tabs>
          <w:tab w:val="right" w:leader="dot" w:pos="9736"/>
        </w:tabs>
        <w:spacing w:after="0"/>
        <w:rPr>
          <w:rFonts w:asciiTheme="minorHAnsi" w:eastAsia="Times New Roman" w:hAnsiTheme="minorHAnsi" w:cstheme="minorHAnsi"/>
          <w:noProof/>
          <w:sz w:val="22"/>
          <w:szCs w:val="22"/>
          <w:lang w:val="en-GB" w:eastAsia="en-GB"/>
        </w:rPr>
      </w:pPr>
      <w:hyperlink w:anchor="_Toc133333950" w:history="1">
        <w:r w:rsidRPr="00955874">
          <w:rPr>
            <w:rStyle w:val="Hyperlink"/>
            <w:rFonts w:asciiTheme="minorHAnsi" w:hAnsiTheme="minorHAnsi" w:cstheme="minorHAnsi"/>
            <w:noProof/>
            <w:color w:val="auto"/>
            <w:sz w:val="22"/>
            <w:szCs w:val="22"/>
          </w:rPr>
          <w:t>13. Violence at work</w:t>
        </w:r>
        <w:r w:rsidRPr="00955874">
          <w:rPr>
            <w:rFonts w:asciiTheme="minorHAnsi" w:hAnsiTheme="minorHAnsi" w:cstheme="minorHAnsi"/>
            <w:noProof/>
            <w:webHidden/>
            <w:sz w:val="22"/>
            <w:szCs w:val="22"/>
          </w:rPr>
          <w:tab/>
        </w:r>
        <w:r w:rsidRPr="00955874">
          <w:rPr>
            <w:rFonts w:asciiTheme="minorHAnsi" w:hAnsiTheme="minorHAnsi" w:cstheme="minorHAnsi"/>
            <w:noProof/>
            <w:webHidden/>
            <w:sz w:val="22"/>
            <w:szCs w:val="22"/>
          </w:rPr>
          <w:fldChar w:fldCharType="begin"/>
        </w:r>
        <w:r w:rsidRPr="00955874">
          <w:rPr>
            <w:rFonts w:asciiTheme="minorHAnsi" w:hAnsiTheme="minorHAnsi" w:cstheme="minorHAnsi"/>
            <w:noProof/>
            <w:webHidden/>
            <w:sz w:val="22"/>
            <w:szCs w:val="22"/>
          </w:rPr>
          <w:instrText xml:space="preserve"> PAGEREF _Toc133333950 \h </w:instrText>
        </w:r>
        <w:r w:rsidRPr="00955874">
          <w:rPr>
            <w:rFonts w:asciiTheme="minorHAnsi" w:hAnsiTheme="minorHAnsi" w:cstheme="minorHAnsi"/>
            <w:noProof/>
            <w:webHidden/>
            <w:sz w:val="22"/>
            <w:szCs w:val="22"/>
          </w:rPr>
        </w:r>
        <w:r w:rsidRPr="00955874">
          <w:rPr>
            <w:rFonts w:asciiTheme="minorHAnsi" w:hAnsiTheme="minorHAnsi" w:cstheme="minorHAnsi"/>
            <w:noProof/>
            <w:webHidden/>
            <w:sz w:val="22"/>
            <w:szCs w:val="22"/>
          </w:rPr>
          <w:fldChar w:fldCharType="separate"/>
        </w:r>
        <w:r w:rsidRPr="00955874">
          <w:rPr>
            <w:rFonts w:asciiTheme="minorHAnsi" w:hAnsiTheme="minorHAnsi" w:cstheme="minorHAnsi"/>
            <w:noProof/>
            <w:webHidden/>
            <w:sz w:val="22"/>
            <w:szCs w:val="22"/>
          </w:rPr>
          <w:t>10</w:t>
        </w:r>
        <w:r w:rsidRPr="00955874">
          <w:rPr>
            <w:rFonts w:asciiTheme="minorHAnsi" w:hAnsiTheme="minorHAnsi" w:cstheme="minorHAnsi"/>
            <w:noProof/>
            <w:webHidden/>
            <w:sz w:val="22"/>
            <w:szCs w:val="22"/>
          </w:rPr>
          <w:fldChar w:fldCharType="end"/>
        </w:r>
      </w:hyperlink>
    </w:p>
    <w:p w14:paraId="01FC45CD" w14:textId="77777777" w:rsidR="006554AD" w:rsidRPr="00955874" w:rsidRDefault="006554AD" w:rsidP="00524179">
      <w:pPr>
        <w:pStyle w:val="TOC1"/>
        <w:tabs>
          <w:tab w:val="right" w:leader="dot" w:pos="9736"/>
        </w:tabs>
        <w:spacing w:after="0"/>
        <w:rPr>
          <w:rFonts w:asciiTheme="minorHAnsi" w:eastAsia="Times New Roman" w:hAnsiTheme="minorHAnsi" w:cstheme="minorHAnsi"/>
          <w:noProof/>
          <w:sz w:val="22"/>
          <w:szCs w:val="22"/>
          <w:lang w:val="en-GB" w:eastAsia="en-GB"/>
        </w:rPr>
      </w:pPr>
      <w:hyperlink w:anchor="_Toc133333951" w:history="1">
        <w:r w:rsidRPr="00955874">
          <w:rPr>
            <w:rStyle w:val="Hyperlink"/>
            <w:rFonts w:asciiTheme="minorHAnsi" w:hAnsiTheme="minorHAnsi" w:cstheme="minorHAnsi"/>
            <w:noProof/>
            <w:color w:val="auto"/>
            <w:sz w:val="22"/>
            <w:szCs w:val="22"/>
          </w:rPr>
          <w:t>14. Smoking</w:t>
        </w:r>
        <w:r w:rsidRPr="00955874">
          <w:rPr>
            <w:rFonts w:asciiTheme="minorHAnsi" w:hAnsiTheme="minorHAnsi" w:cstheme="minorHAnsi"/>
            <w:noProof/>
            <w:webHidden/>
            <w:sz w:val="22"/>
            <w:szCs w:val="22"/>
          </w:rPr>
          <w:tab/>
        </w:r>
        <w:r w:rsidRPr="00955874">
          <w:rPr>
            <w:rFonts w:asciiTheme="minorHAnsi" w:hAnsiTheme="minorHAnsi" w:cstheme="minorHAnsi"/>
            <w:noProof/>
            <w:webHidden/>
            <w:sz w:val="22"/>
            <w:szCs w:val="22"/>
          </w:rPr>
          <w:fldChar w:fldCharType="begin"/>
        </w:r>
        <w:r w:rsidRPr="00955874">
          <w:rPr>
            <w:rFonts w:asciiTheme="minorHAnsi" w:hAnsiTheme="minorHAnsi" w:cstheme="minorHAnsi"/>
            <w:noProof/>
            <w:webHidden/>
            <w:sz w:val="22"/>
            <w:szCs w:val="22"/>
          </w:rPr>
          <w:instrText xml:space="preserve"> PAGEREF _Toc133333951 \h </w:instrText>
        </w:r>
        <w:r w:rsidRPr="00955874">
          <w:rPr>
            <w:rFonts w:asciiTheme="minorHAnsi" w:hAnsiTheme="minorHAnsi" w:cstheme="minorHAnsi"/>
            <w:noProof/>
            <w:webHidden/>
            <w:sz w:val="22"/>
            <w:szCs w:val="22"/>
          </w:rPr>
        </w:r>
        <w:r w:rsidRPr="00955874">
          <w:rPr>
            <w:rFonts w:asciiTheme="minorHAnsi" w:hAnsiTheme="minorHAnsi" w:cstheme="minorHAnsi"/>
            <w:noProof/>
            <w:webHidden/>
            <w:sz w:val="22"/>
            <w:szCs w:val="22"/>
          </w:rPr>
          <w:fldChar w:fldCharType="separate"/>
        </w:r>
        <w:r w:rsidRPr="00955874">
          <w:rPr>
            <w:rFonts w:asciiTheme="minorHAnsi" w:hAnsiTheme="minorHAnsi" w:cstheme="minorHAnsi"/>
            <w:noProof/>
            <w:webHidden/>
            <w:sz w:val="22"/>
            <w:szCs w:val="22"/>
          </w:rPr>
          <w:t>10</w:t>
        </w:r>
        <w:r w:rsidRPr="00955874">
          <w:rPr>
            <w:rFonts w:asciiTheme="minorHAnsi" w:hAnsiTheme="minorHAnsi" w:cstheme="minorHAnsi"/>
            <w:noProof/>
            <w:webHidden/>
            <w:sz w:val="22"/>
            <w:szCs w:val="22"/>
          </w:rPr>
          <w:fldChar w:fldCharType="end"/>
        </w:r>
      </w:hyperlink>
    </w:p>
    <w:p w14:paraId="460E723C" w14:textId="77777777" w:rsidR="006554AD" w:rsidRPr="00955874" w:rsidRDefault="006554AD" w:rsidP="00524179">
      <w:pPr>
        <w:pStyle w:val="TOC1"/>
        <w:tabs>
          <w:tab w:val="right" w:leader="dot" w:pos="9736"/>
        </w:tabs>
        <w:spacing w:after="0"/>
        <w:rPr>
          <w:rFonts w:asciiTheme="minorHAnsi" w:eastAsia="Times New Roman" w:hAnsiTheme="minorHAnsi" w:cstheme="minorHAnsi"/>
          <w:noProof/>
          <w:sz w:val="22"/>
          <w:szCs w:val="22"/>
          <w:lang w:val="en-GB" w:eastAsia="en-GB"/>
        </w:rPr>
      </w:pPr>
      <w:hyperlink w:anchor="_Toc133333952" w:history="1">
        <w:r w:rsidRPr="00955874">
          <w:rPr>
            <w:rStyle w:val="Hyperlink"/>
            <w:rFonts w:asciiTheme="minorHAnsi" w:hAnsiTheme="minorHAnsi" w:cstheme="minorHAnsi"/>
            <w:noProof/>
            <w:color w:val="auto"/>
            <w:sz w:val="22"/>
            <w:szCs w:val="22"/>
          </w:rPr>
          <w:t>15. Infection prevention and control</w:t>
        </w:r>
        <w:r w:rsidRPr="00955874">
          <w:rPr>
            <w:rFonts w:asciiTheme="minorHAnsi" w:hAnsiTheme="minorHAnsi" w:cstheme="minorHAnsi"/>
            <w:noProof/>
            <w:webHidden/>
            <w:sz w:val="22"/>
            <w:szCs w:val="22"/>
          </w:rPr>
          <w:tab/>
        </w:r>
        <w:r w:rsidRPr="00955874">
          <w:rPr>
            <w:rFonts w:asciiTheme="minorHAnsi" w:hAnsiTheme="minorHAnsi" w:cstheme="minorHAnsi"/>
            <w:noProof/>
            <w:webHidden/>
            <w:sz w:val="22"/>
            <w:szCs w:val="22"/>
          </w:rPr>
          <w:fldChar w:fldCharType="begin"/>
        </w:r>
        <w:r w:rsidRPr="00955874">
          <w:rPr>
            <w:rFonts w:asciiTheme="minorHAnsi" w:hAnsiTheme="minorHAnsi" w:cstheme="minorHAnsi"/>
            <w:noProof/>
            <w:webHidden/>
            <w:sz w:val="22"/>
            <w:szCs w:val="22"/>
          </w:rPr>
          <w:instrText xml:space="preserve"> PAGEREF _Toc133333952 \h </w:instrText>
        </w:r>
        <w:r w:rsidRPr="00955874">
          <w:rPr>
            <w:rFonts w:asciiTheme="minorHAnsi" w:hAnsiTheme="minorHAnsi" w:cstheme="minorHAnsi"/>
            <w:noProof/>
            <w:webHidden/>
            <w:sz w:val="22"/>
            <w:szCs w:val="22"/>
          </w:rPr>
        </w:r>
        <w:r w:rsidRPr="00955874">
          <w:rPr>
            <w:rFonts w:asciiTheme="minorHAnsi" w:hAnsiTheme="minorHAnsi" w:cstheme="minorHAnsi"/>
            <w:noProof/>
            <w:webHidden/>
            <w:sz w:val="22"/>
            <w:szCs w:val="22"/>
          </w:rPr>
          <w:fldChar w:fldCharType="separate"/>
        </w:r>
        <w:r w:rsidRPr="00955874">
          <w:rPr>
            <w:rFonts w:asciiTheme="minorHAnsi" w:hAnsiTheme="minorHAnsi" w:cstheme="minorHAnsi"/>
            <w:noProof/>
            <w:webHidden/>
            <w:sz w:val="22"/>
            <w:szCs w:val="22"/>
          </w:rPr>
          <w:t>10</w:t>
        </w:r>
        <w:r w:rsidRPr="00955874">
          <w:rPr>
            <w:rFonts w:asciiTheme="minorHAnsi" w:hAnsiTheme="minorHAnsi" w:cstheme="minorHAnsi"/>
            <w:noProof/>
            <w:webHidden/>
            <w:sz w:val="22"/>
            <w:szCs w:val="22"/>
          </w:rPr>
          <w:fldChar w:fldCharType="end"/>
        </w:r>
      </w:hyperlink>
    </w:p>
    <w:p w14:paraId="33413A72" w14:textId="77777777" w:rsidR="006554AD" w:rsidRPr="00955874" w:rsidRDefault="006554AD" w:rsidP="00524179">
      <w:pPr>
        <w:pStyle w:val="TOC3"/>
        <w:rPr>
          <w:rFonts w:asciiTheme="minorHAnsi" w:eastAsia="Times New Roman" w:hAnsiTheme="minorHAnsi" w:cstheme="minorHAnsi"/>
          <w:noProof/>
          <w:sz w:val="22"/>
          <w:szCs w:val="22"/>
          <w:lang w:val="en-GB" w:eastAsia="en-GB"/>
        </w:rPr>
      </w:pPr>
      <w:hyperlink w:anchor="_Toc133333953" w:history="1">
        <w:r w:rsidRPr="00955874">
          <w:rPr>
            <w:rStyle w:val="Hyperlink"/>
            <w:rFonts w:asciiTheme="minorHAnsi" w:hAnsiTheme="minorHAnsi" w:cstheme="minorHAnsi"/>
            <w:noProof/>
            <w:color w:val="auto"/>
            <w:sz w:val="22"/>
            <w:szCs w:val="22"/>
          </w:rPr>
          <w:t>Following good hygiene practices</w:t>
        </w:r>
        <w:r w:rsidRPr="00955874">
          <w:rPr>
            <w:rFonts w:asciiTheme="minorHAnsi" w:hAnsiTheme="minorHAnsi" w:cstheme="minorHAnsi"/>
            <w:noProof/>
            <w:webHidden/>
            <w:sz w:val="22"/>
            <w:szCs w:val="22"/>
          </w:rPr>
          <w:tab/>
        </w:r>
        <w:r w:rsidRPr="00955874">
          <w:rPr>
            <w:rFonts w:asciiTheme="minorHAnsi" w:hAnsiTheme="minorHAnsi" w:cstheme="minorHAnsi"/>
            <w:noProof/>
            <w:webHidden/>
            <w:sz w:val="22"/>
            <w:szCs w:val="22"/>
          </w:rPr>
          <w:fldChar w:fldCharType="begin"/>
        </w:r>
        <w:r w:rsidRPr="00955874">
          <w:rPr>
            <w:rFonts w:asciiTheme="minorHAnsi" w:hAnsiTheme="minorHAnsi" w:cstheme="minorHAnsi"/>
            <w:noProof/>
            <w:webHidden/>
            <w:sz w:val="22"/>
            <w:szCs w:val="22"/>
          </w:rPr>
          <w:instrText xml:space="preserve"> PAGEREF _Toc133333953 \h </w:instrText>
        </w:r>
        <w:r w:rsidRPr="00955874">
          <w:rPr>
            <w:rFonts w:asciiTheme="minorHAnsi" w:hAnsiTheme="minorHAnsi" w:cstheme="minorHAnsi"/>
            <w:noProof/>
            <w:webHidden/>
            <w:sz w:val="22"/>
            <w:szCs w:val="22"/>
          </w:rPr>
        </w:r>
        <w:r w:rsidRPr="00955874">
          <w:rPr>
            <w:rFonts w:asciiTheme="minorHAnsi" w:hAnsiTheme="minorHAnsi" w:cstheme="minorHAnsi"/>
            <w:noProof/>
            <w:webHidden/>
            <w:sz w:val="22"/>
            <w:szCs w:val="22"/>
          </w:rPr>
          <w:fldChar w:fldCharType="separate"/>
        </w:r>
        <w:r w:rsidRPr="00955874">
          <w:rPr>
            <w:rFonts w:asciiTheme="minorHAnsi" w:hAnsiTheme="minorHAnsi" w:cstheme="minorHAnsi"/>
            <w:noProof/>
            <w:webHidden/>
            <w:sz w:val="22"/>
            <w:szCs w:val="22"/>
          </w:rPr>
          <w:t>12</w:t>
        </w:r>
        <w:r w:rsidRPr="00955874">
          <w:rPr>
            <w:rFonts w:asciiTheme="minorHAnsi" w:hAnsiTheme="minorHAnsi" w:cstheme="minorHAnsi"/>
            <w:noProof/>
            <w:webHidden/>
            <w:sz w:val="22"/>
            <w:szCs w:val="22"/>
          </w:rPr>
          <w:fldChar w:fldCharType="end"/>
        </w:r>
      </w:hyperlink>
    </w:p>
    <w:p w14:paraId="686BFF4E" w14:textId="77777777" w:rsidR="006554AD" w:rsidRPr="00955874" w:rsidRDefault="006554AD" w:rsidP="00524179">
      <w:pPr>
        <w:pStyle w:val="TOC3"/>
        <w:rPr>
          <w:rFonts w:asciiTheme="minorHAnsi" w:eastAsia="Times New Roman" w:hAnsiTheme="minorHAnsi" w:cstheme="minorHAnsi"/>
          <w:noProof/>
          <w:sz w:val="22"/>
          <w:szCs w:val="22"/>
          <w:lang w:val="en-GB" w:eastAsia="en-GB"/>
        </w:rPr>
      </w:pPr>
      <w:hyperlink w:anchor="_Toc133333954" w:history="1">
        <w:r w:rsidRPr="00955874">
          <w:rPr>
            <w:rStyle w:val="Hyperlink"/>
            <w:rFonts w:asciiTheme="minorHAnsi" w:hAnsiTheme="minorHAnsi" w:cstheme="minorHAnsi"/>
            <w:noProof/>
            <w:color w:val="auto"/>
            <w:sz w:val="22"/>
            <w:szCs w:val="22"/>
          </w:rPr>
          <w:t>Implementing an appropriate cleaning regime</w:t>
        </w:r>
        <w:r w:rsidRPr="00955874">
          <w:rPr>
            <w:rFonts w:asciiTheme="minorHAnsi" w:hAnsiTheme="minorHAnsi" w:cstheme="minorHAnsi"/>
            <w:noProof/>
            <w:webHidden/>
            <w:sz w:val="22"/>
            <w:szCs w:val="22"/>
          </w:rPr>
          <w:tab/>
        </w:r>
        <w:r w:rsidRPr="00955874">
          <w:rPr>
            <w:rFonts w:asciiTheme="minorHAnsi" w:hAnsiTheme="minorHAnsi" w:cstheme="minorHAnsi"/>
            <w:noProof/>
            <w:webHidden/>
            <w:sz w:val="22"/>
            <w:szCs w:val="22"/>
          </w:rPr>
          <w:fldChar w:fldCharType="begin"/>
        </w:r>
        <w:r w:rsidRPr="00955874">
          <w:rPr>
            <w:rFonts w:asciiTheme="minorHAnsi" w:hAnsiTheme="minorHAnsi" w:cstheme="minorHAnsi"/>
            <w:noProof/>
            <w:webHidden/>
            <w:sz w:val="22"/>
            <w:szCs w:val="22"/>
          </w:rPr>
          <w:instrText xml:space="preserve"> PAGEREF _Toc133333954 \h </w:instrText>
        </w:r>
        <w:r w:rsidRPr="00955874">
          <w:rPr>
            <w:rFonts w:asciiTheme="minorHAnsi" w:hAnsiTheme="minorHAnsi" w:cstheme="minorHAnsi"/>
            <w:noProof/>
            <w:webHidden/>
            <w:sz w:val="22"/>
            <w:szCs w:val="22"/>
          </w:rPr>
        </w:r>
        <w:r w:rsidRPr="00955874">
          <w:rPr>
            <w:rFonts w:asciiTheme="minorHAnsi" w:hAnsiTheme="minorHAnsi" w:cstheme="minorHAnsi"/>
            <w:noProof/>
            <w:webHidden/>
            <w:sz w:val="22"/>
            <w:szCs w:val="22"/>
          </w:rPr>
          <w:fldChar w:fldCharType="separate"/>
        </w:r>
        <w:r w:rsidRPr="00955874">
          <w:rPr>
            <w:rFonts w:asciiTheme="minorHAnsi" w:hAnsiTheme="minorHAnsi" w:cstheme="minorHAnsi"/>
            <w:noProof/>
            <w:webHidden/>
            <w:sz w:val="22"/>
            <w:szCs w:val="22"/>
          </w:rPr>
          <w:t>12</w:t>
        </w:r>
        <w:r w:rsidRPr="00955874">
          <w:rPr>
            <w:rFonts w:asciiTheme="minorHAnsi" w:hAnsiTheme="minorHAnsi" w:cstheme="minorHAnsi"/>
            <w:noProof/>
            <w:webHidden/>
            <w:sz w:val="22"/>
            <w:szCs w:val="22"/>
          </w:rPr>
          <w:fldChar w:fldCharType="end"/>
        </w:r>
      </w:hyperlink>
    </w:p>
    <w:p w14:paraId="122E2FA7" w14:textId="77777777" w:rsidR="006554AD" w:rsidRPr="00955874" w:rsidRDefault="006554AD" w:rsidP="00524179">
      <w:pPr>
        <w:pStyle w:val="TOC3"/>
        <w:rPr>
          <w:rFonts w:asciiTheme="minorHAnsi" w:eastAsia="Times New Roman" w:hAnsiTheme="minorHAnsi" w:cstheme="minorHAnsi"/>
          <w:noProof/>
          <w:sz w:val="22"/>
          <w:szCs w:val="22"/>
          <w:lang w:val="en-GB" w:eastAsia="en-GB"/>
        </w:rPr>
      </w:pPr>
      <w:hyperlink w:anchor="_Toc133333955" w:history="1">
        <w:r w:rsidRPr="00955874">
          <w:rPr>
            <w:rStyle w:val="Hyperlink"/>
            <w:rFonts w:asciiTheme="minorHAnsi" w:hAnsiTheme="minorHAnsi" w:cstheme="minorHAnsi"/>
            <w:noProof/>
            <w:color w:val="auto"/>
            <w:sz w:val="22"/>
            <w:szCs w:val="22"/>
          </w:rPr>
          <w:t>Keeping rooms well ventilated</w:t>
        </w:r>
        <w:r w:rsidRPr="00955874">
          <w:rPr>
            <w:rFonts w:asciiTheme="minorHAnsi" w:hAnsiTheme="minorHAnsi" w:cstheme="minorHAnsi"/>
            <w:noProof/>
            <w:webHidden/>
            <w:sz w:val="22"/>
            <w:szCs w:val="22"/>
          </w:rPr>
          <w:tab/>
        </w:r>
        <w:r w:rsidRPr="00955874">
          <w:rPr>
            <w:rFonts w:asciiTheme="minorHAnsi" w:hAnsiTheme="minorHAnsi" w:cstheme="minorHAnsi"/>
            <w:noProof/>
            <w:webHidden/>
            <w:sz w:val="22"/>
            <w:szCs w:val="22"/>
          </w:rPr>
          <w:fldChar w:fldCharType="begin"/>
        </w:r>
        <w:r w:rsidRPr="00955874">
          <w:rPr>
            <w:rFonts w:asciiTheme="minorHAnsi" w:hAnsiTheme="minorHAnsi" w:cstheme="minorHAnsi"/>
            <w:noProof/>
            <w:webHidden/>
            <w:sz w:val="22"/>
            <w:szCs w:val="22"/>
          </w:rPr>
          <w:instrText xml:space="preserve"> PAGEREF _Toc133333955 \h </w:instrText>
        </w:r>
        <w:r w:rsidRPr="00955874">
          <w:rPr>
            <w:rFonts w:asciiTheme="minorHAnsi" w:hAnsiTheme="minorHAnsi" w:cstheme="minorHAnsi"/>
            <w:noProof/>
            <w:webHidden/>
            <w:sz w:val="22"/>
            <w:szCs w:val="22"/>
          </w:rPr>
        </w:r>
        <w:r w:rsidRPr="00955874">
          <w:rPr>
            <w:rFonts w:asciiTheme="minorHAnsi" w:hAnsiTheme="minorHAnsi" w:cstheme="minorHAnsi"/>
            <w:noProof/>
            <w:webHidden/>
            <w:sz w:val="22"/>
            <w:szCs w:val="22"/>
          </w:rPr>
          <w:fldChar w:fldCharType="separate"/>
        </w:r>
        <w:r w:rsidRPr="00955874">
          <w:rPr>
            <w:rFonts w:asciiTheme="minorHAnsi" w:hAnsiTheme="minorHAnsi" w:cstheme="minorHAnsi"/>
            <w:noProof/>
            <w:webHidden/>
            <w:sz w:val="22"/>
            <w:szCs w:val="22"/>
          </w:rPr>
          <w:t>12</w:t>
        </w:r>
        <w:r w:rsidRPr="00955874">
          <w:rPr>
            <w:rFonts w:asciiTheme="minorHAnsi" w:hAnsiTheme="minorHAnsi" w:cstheme="minorHAnsi"/>
            <w:noProof/>
            <w:webHidden/>
            <w:sz w:val="22"/>
            <w:szCs w:val="22"/>
          </w:rPr>
          <w:fldChar w:fldCharType="end"/>
        </w:r>
      </w:hyperlink>
    </w:p>
    <w:p w14:paraId="10E6C4C1" w14:textId="77777777" w:rsidR="006554AD" w:rsidRPr="00955874" w:rsidRDefault="006554AD" w:rsidP="00524179">
      <w:pPr>
        <w:pStyle w:val="TOC1"/>
        <w:tabs>
          <w:tab w:val="right" w:leader="dot" w:pos="9736"/>
        </w:tabs>
        <w:spacing w:after="0"/>
        <w:rPr>
          <w:rFonts w:asciiTheme="minorHAnsi" w:eastAsia="Times New Roman" w:hAnsiTheme="minorHAnsi" w:cstheme="minorHAnsi"/>
          <w:noProof/>
          <w:sz w:val="22"/>
          <w:szCs w:val="22"/>
          <w:lang w:val="en-GB" w:eastAsia="en-GB"/>
        </w:rPr>
      </w:pPr>
      <w:hyperlink w:anchor="_Toc133333956" w:history="1">
        <w:r w:rsidRPr="00955874">
          <w:rPr>
            <w:rStyle w:val="Hyperlink"/>
            <w:rFonts w:asciiTheme="minorHAnsi" w:hAnsiTheme="minorHAnsi" w:cstheme="minorHAnsi"/>
            <w:noProof/>
            <w:color w:val="auto"/>
            <w:sz w:val="22"/>
            <w:szCs w:val="22"/>
          </w:rPr>
          <w:t>16. New and expectant mothers</w:t>
        </w:r>
        <w:r w:rsidRPr="00955874">
          <w:rPr>
            <w:rFonts w:asciiTheme="minorHAnsi" w:hAnsiTheme="minorHAnsi" w:cstheme="minorHAnsi"/>
            <w:noProof/>
            <w:webHidden/>
            <w:sz w:val="22"/>
            <w:szCs w:val="22"/>
          </w:rPr>
          <w:tab/>
        </w:r>
        <w:r w:rsidRPr="00955874">
          <w:rPr>
            <w:rFonts w:asciiTheme="minorHAnsi" w:hAnsiTheme="minorHAnsi" w:cstheme="minorHAnsi"/>
            <w:noProof/>
            <w:webHidden/>
            <w:sz w:val="22"/>
            <w:szCs w:val="22"/>
          </w:rPr>
          <w:fldChar w:fldCharType="begin"/>
        </w:r>
        <w:r w:rsidRPr="00955874">
          <w:rPr>
            <w:rFonts w:asciiTheme="minorHAnsi" w:hAnsiTheme="minorHAnsi" w:cstheme="minorHAnsi"/>
            <w:noProof/>
            <w:webHidden/>
            <w:sz w:val="22"/>
            <w:szCs w:val="22"/>
          </w:rPr>
          <w:instrText xml:space="preserve"> PAGEREF _Toc133333956 \h </w:instrText>
        </w:r>
        <w:r w:rsidRPr="00955874">
          <w:rPr>
            <w:rFonts w:asciiTheme="minorHAnsi" w:hAnsiTheme="minorHAnsi" w:cstheme="minorHAnsi"/>
            <w:noProof/>
            <w:webHidden/>
            <w:sz w:val="22"/>
            <w:szCs w:val="22"/>
          </w:rPr>
        </w:r>
        <w:r w:rsidRPr="00955874">
          <w:rPr>
            <w:rFonts w:asciiTheme="minorHAnsi" w:hAnsiTheme="minorHAnsi" w:cstheme="minorHAnsi"/>
            <w:noProof/>
            <w:webHidden/>
            <w:sz w:val="22"/>
            <w:szCs w:val="22"/>
          </w:rPr>
          <w:fldChar w:fldCharType="separate"/>
        </w:r>
        <w:r w:rsidRPr="00955874">
          <w:rPr>
            <w:rFonts w:asciiTheme="minorHAnsi" w:hAnsiTheme="minorHAnsi" w:cstheme="minorHAnsi"/>
            <w:noProof/>
            <w:webHidden/>
            <w:sz w:val="22"/>
            <w:szCs w:val="22"/>
          </w:rPr>
          <w:t>12</w:t>
        </w:r>
        <w:r w:rsidRPr="00955874">
          <w:rPr>
            <w:rFonts w:asciiTheme="minorHAnsi" w:hAnsiTheme="minorHAnsi" w:cstheme="minorHAnsi"/>
            <w:noProof/>
            <w:webHidden/>
            <w:sz w:val="22"/>
            <w:szCs w:val="22"/>
          </w:rPr>
          <w:fldChar w:fldCharType="end"/>
        </w:r>
      </w:hyperlink>
    </w:p>
    <w:p w14:paraId="0016E49A" w14:textId="77777777" w:rsidR="006554AD" w:rsidRPr="00955874" w:rsidRDefault="006554AD" w:rsidP="00524179">
      <w:pPr>
        <w:pStyle w:val="TOC1"/>
        <w:tabs>
          <w:tab w:val="right" w:leader="dot" w:pos="9736"/>
        </w:tabs>
        <w:spacing w:after="0"/>
        <w:rPr>
          <w:rFonts w:asciiTheme="minorHAnsi" w:eastAsia="Times New Roman" w:hAnsiTheme="minorHAnsi" w:cstheme="minorHAnsi"/>
          <w:noProof/>
          <w:sz w:val="22"/>
          <w:szCs w:val="22"/>
          <w:lang w:val="en-GB" w:eastAsia="en-GB"/>
        </w:rPr>
      </w:pPr>
      <w:hyperlink w:anchor="_Toc133333957" w:history="1">
        <w:r w:rsidRPr="00955874">
          <w:rPr>
            <w:rStyle w:val="Hyperlink"/>
            <w:rFonts w:asciiTheme="minorHAnsi" w:hAnsiTheme="minorHAnsi" w:cstheme="minorHAnsi"/>
            <w:noProof/>
            <w:color w:val="auto"/>
            <w:sz w:val="22"/>
            <w:szCs w:val="22"/>
          </w:rPr>
          <w:t>17. Occupational stress</w:t>
        </w:r>
        <w:r w:rsidRPr="00955874">
          <w:rPr>
            <w:rFonts w:asciiTheme="minorHAnsi" w:hAnsiTheme="minorHAnsi" w:cstheme="minorHAnsi"/>
            <w:noProof/>
            <w:webHidden/>
            <w:sz w:val="22"/>
            <w:szCs w:val="22"/>
          </w:rPr>
          <w:tab/>
        </w:r>
        <w:r w:rsidRPr="00955874">
          <w:rPr>
            <w:rFonts w:asciiTheme="minorHAnsi" w:hAnsiTheme="minorHAnsi" w:cstheme="minorHAnsi"/>
            <w:noProof/>
            <w:webHidden/>
            <w:sz w:val="22"/>
            <w:szCs w:val="22"/>
          </w:rPr>
          <w:fldChar w:fldCharType="begin"/>
        </w:r>
        <w:r w:rsidRPr="00955874">
          <w:rPr>
            <w:rFonts w:asciiTheme="minorHAnsi" w:hAnsiTheme="minorHAnsi" w:cstheme="minorHAnsi"/>
            <w:noProof/>
            <w:webHidden/>
            <w:sz w:val="22"/>
            <w:szCs w:val="22"/>
          </w:rPr>
          <w:instrText xml:space="preserve"> PAGEREF _Toc133333957 \h </w:instrText>
        </w:r>
        <w:r w:rsidRPr="00955874">
          <w:rPr>
            <w:rFonts w:asciiTheme="minorHAnsi" w:hAnsiTheme="minorHAnsi" w:cstheme="minorHAnsi"/>
            <w:noProof/>
            <w:webHidden/>
            <w:sz w:val="22"/>
            <w:szCs w:val="22"/>
          </w:rPr>
        </w:r>
        <w:r w:rsidRPr="00955874">
          <w:rPr>
            <w:rFonts w:asciiTheme="minorHAnsi" w:hAnsiTheme="minorHAnsi" w:cstheme="minorHAnsi"/>
            <w:noProof/>
            <w:webHidden/>
            <w:sz w:val="22"/>
            <w:szCs w:val="22"/>
          </w:rPr>
          <w:fldChar w:fldCharType="separate"/>
        </w:r>
        <w:r w:rsidRPr="00955874">
          <w:rPr>
            <w:rFonts w:asciiTheme="minorHAnsi" w:hAnsiTheme="minorHAnsi" w:cstheme="minorHAnsi"/>
            <w:noProof/>
            <w:webHidden/>
            <w:sz w:val="22"/>
            <w:szCs w:val="22"/>
          </w:rPr>
          <w:t>13</w:t>
        </w:r>
        <w:r w:rsidRPr="00955874">
          <w:rPr>
            <w:rFonts w:asciiTheme="minorHAnsi" w:hAnsiTheme="minorHAnsi" w:cstheme="minorHAnsi"/>
            <w:noProof/>
            <w:webHidden/>
            <w:sz w:val="22"/>
            <w:szCs w:val="22"/>
          </w:rPr>
          <w:fldChar w:fldCharType="end"/>
        </w:r>
      </w:hyperlink>
    </w:p>
    <w:p w14:paraId="094C9C2D" w14:textId="77777777" w:rsidR="006554AD" w:rsidRPr="00955874" w:rsidRDefault="006554AD" w:rsidP="00524179">
      <w:pPr>
        <w:pStyle w:val="TOC1"/>
        <w:tabs>
          <w:tab w:val="right" w:leader="dot" w:pos="9736"/>
        </w:tabs>
        <w:spacing w:after="0"/>
        <w:rPr>
          <w:rFonts w:asciiTheme="minorHAnsi" w:eastAsia="Times New Roman" w:hAnsiTheme="minorHAnsi" w:cstheme="minorHAnsi"/>
          <w:noProof/>
          <w:sz w:val="22"/>
          <w:szCs w:val="22"/>
          <w:lang w:val="en-GB" w:eastAsia="en-GB"/>
        </w:rPr>
      </w:pPr>
      <w:hyperlink w:anchor="_Toc133333958" w:history="1">
        <w:r w:rsidRPr="00955874">
          <w:rPr>
            <w:rStyle w:val="Hyperlink"/>
            <w:rFonts w:asciiTheme="minorHAnsi" w:hAnsiTheme="minorHAnsi" w:cstheme="minorHAnsi"/>
            <w:noProof/>
            <w:color w:val="auto"/>
            <w:sz w:val="22"/>
            <w:szCs w:val="22"/>
          </w:rPr>
          <w:t>18. Accident reporting</w:t>
        </w:r>
        <w:r w:rsidRPr="00955874">
          <w:rPr>
            <w:rFonts w:asciiTheme="minorHAnsi" w:hAnsiTheme="minorHAnsi" w:cstheme="minorHAnsi"/>
            <w:noProof/>
            <w:webHidden/>
            <w:sz w:val="22"/>
            <w:szCs w:val="22"/>
          </w:rPr>
          <w:tab/>
        </w:r>
        <w:r w:rsidRPr="00955874">
          <w:rPr>
            <w:rFonts w:asciiTheme="minorHAnsi" w:hAnsiTheme="minorHAnsi" w:cstheme="minorHAnsi"/>
            <w:noProof/>
            <w:webHidden/>
            <w:sz w:val="22"/>
            <w:szCs w:val="22"/>
          </w:rPr>
          <w:fldChar w:fldCharType="begin"/>
        </w:r>
        <w:r w:rsidRPr="00955874">
          <w:rPr>
            <w:rFonts w:asciiTheme="minorHAnsi" w:hAnsiTheme="minorHAnsi" w:cstheme="minorHAnsi"/>
            <w:noProof/>
            <w:webHidden/>
            <w:sz w:val="22"/>
            <w:szCs w:val="22"/>
          </w:rPr>
          <w:instrText xml:space="preserve"> PAGEREF _Toc133333958 \h </w:instrText>
        </w:r>
        <w:r w:rsidRPr="00955874">
          <w:rPr>
            <w:rFonts w:asciiTheme="minorHAnsi" w:hAnsiTheme="minorHAnsi" w:cstheme="minorHAnsi"/>
            <w:noProof/>
            <w:webHidden/>
            <w:sz w:val="22"/>
            <w:szCs w:val="22"/>
          </w:rPr>
        </w:r>
        <w:r w:rsidRPr="00955874">
          <w:rPr>
            <w:rFonts w:asciiTheme="minorHAnsi" w:hAnsiTheme="minorHAnsi" w:cstheme="minorHAnsi"/>
            <w:noProof/>
            <w:webHidden/>
            <w:sz w:val="22"/>
            <w:szCs w:val="22"/>
          </w:rPr>
          <w:fldChar w:fldCharType="separate"/>
        </w:r>
        <w:r w:rsidRPr="00955874">
          <w:rPr>
            <w:rFonts w:asciiTheme="minorHAnsi" w:hAnsiTheme="minorHAnsi" w:cstheme="minorHAnsi"/>
            <w:noProof/>
            <w:webHidden/>
            <w:sz w:val="22"/>
            <w:szCs w:val="22"/>
          </w:rPr>
          <w:t>13</w:t>
        </w:r>
        <w:r w:rsidRPr="00955874">
          <w:rPr>
            <w:rFonts w:asciiTheme="minorHAnsi" w:hAnsiTheme="minorHAnsi" w:cstheme="minorHAnsi"/>
            <w:noProof/>
            <w:webHidden/>
            <w:sz w:val="22"/>
            <w:szCs w:val="22"/>
          </w:rPr>
          <w:fldChar w:fldCharType="end"/>
        </w:r>
      </w:hyperlink>
    </w:p>
    <w:p w14:paraId="5B100E9D" w14:textId="77777777" w:rsidR="006554AD" w:rsidRPr="00955874" w:rsidRDefault="006554AD" w:rsidP="00524179">
      <w:pPr>
        <w:pStyle w:val="TOC1"/>
        <w:tabs>
          <w:tab w:val="right" w:leader="dot" w:pos="9736"/>
        </w:tabs>
        <w:spacing w:after="0"/>
        <w:rPr>
          <w:rFonts w:asciiTheme="minorHAnsi" w:eastAsia="Times New Roman" w:hAnsiTheme="minorHAnsi" w:cstheme="minorHAnsi"/>
          <w:noProof/>
          <w:sz w:val="22"/>
          <w:szCs w:val="22"/>
          <w:lang w:val="en-GB" w:eastAsia="en-GB"/>
        </w:rPr>
      </w:pPr>
      <w:hyperlink w:anchor="_Toc133333959" w:history="1">
        <w:r w:rsidRPr="00955874">
          <w:rPr>
            <w:rStyle w:val="Hyperlink"/>
            <w:rFonts w:asciiTheme="minorHAnsi" w:hAnsiTheme="minorHAnsi" w:cstheme="minorHAnsi"/>
            <w:noProof/>
            <w:color w:val="auto"/>
            <w:sz w:val="22"/>
            <w:szCs w:val="22"/>
          </w:rPr>
          <w:t>19. Training</w:t>
        </w:r>
        <w:r w:rsidRPr="00955874">
          <w:rPr>
            <w:rFonts w:asciiTheme="minorHAnsi" w:hAnsiTheme="minorHAnsi" w:cstheme="minorHAnsi"/>
            <w:noProof/>
            <w:webHidden/>
            <w:sz w:val="22"/>
            <w:szCs w:val="22"/>
          </w:rPr>
          <w:tab/>
        </w:r>
        <w:r w:rsidRPr="00955874">
          <w:rPr>
            <w:rFonts w:asciiTheme="minorHAnsi" w:hAnsiTheme="minorHAnsi" w:cstheme="minorHAnsi"/>
            <w:noProof/>
            <w:webHidden/>
            <w:sz w:val="22"/>
            <w:szCs w:val="22"/>
          </w:rPr>
          <w:fldChar w:fldCharType="begin"/>
        </w:r>
        <w:r w:rsidRPr="00955874">
          <w:rPr>
            <w:rFonts w:asciiTheme="minorHAnsi" w:hAnsiTheme="minorHAnsi" w:cstheme="minorHAnsi"/>
            <w:noProof/>
            <w:webHidden/>
            <w:sz w:val="22"/>
            <w:szCs w:val="22"/>
          </w:rPr>
          <w:instrText xml:space="preserve"> PAGEREF _Toc133333959 \h </w:instrText>
        </w:r>
        <w:r w:rsidRPr="00955874">
          <w:rPr>
            <w:rFonts w:asciiTheme="minorHAnsi" w:hAnsiTheme="minorHAnsi" w:cstheme="minorHAnsi"/>
            <w:noProof/>
            <w:webHidden/>
            <w:sz w:val="22"/>
            <w:szCs w:val="22"/>
          </w:rPr>
        </w:r>
        <w:r w:rsidRPr="00955874">
          <w:rPr>
            <w:rFonts w:asciiTheme="minorHAnsi" w:hAnsiTheme="minorHAnsi" w:cstheme="minorHAnsi"/>
            <w:noProof/>
            <w:webHidden/>
            <w:sz w:val="22"/>
            <w:szCs w:val="22"/>
          </w:rPr>
          <w:fldChar w:fldCharType="separate"/>
        </w:r>
        <w:r w:rsidRPr="00955874">
          <w:rPr>
            <w:rFonts w:asciiTheme="minorHAnsi" w:hAnsiTheme="minorHAnsi" w:cstheme="minorHAnsi"/>
            <w:noProof/>
            <w:webHidden/>
            <w:sz w:val="22"/>
            <w:szCs w:val="22"/>
          </w:rPr>
          <w:t>15</w:t>
        </w:r>
        <w:r w:rsidRPr="00955874">
          <w:rPr>
            <w:rFonts w:asciiTheme="minorHAnsi" w:hAnsiTheme="minorHAnsi" w:cstheme="minorHAnsi"/>
            <w:noProof/>
            <w:webHidden/>
            <w:sz w:val="22"/>
            <w:szCs w:val="22"/>
          </w:rPr>
          <w:fldChar w:fldCharType="end"/>
        </w:r>
      </w:hyperlink>
    </w:p>
    <w:p w14:paraId="120D813C" w14:textId="77777777" w:rsidR="006554AD" w:rsidRPr="00955874" w:rsidRDefault="006554AD" w:rsidP="00524179">
      <w:pPr>
        <w:pStyle w:val="TOC1"/>
        <w:tabs>
          <w:tab w:val="right" w:leader="dot" w:pos="9736"/>
        </w:tabs>
        <w:spacing w:after="0"/>
        <w:rPr>
          <w:rFonts w:asciiTheme="minorHAnsi" w:eastAsia="Times New Roman" w:hAnsiTheme="minorHAnsi" w:cstheme="minorHAnsi"/>
          <w:noProof/>
          <w:sz w:val="22"/>
          <w:szCs w:val="22"/>
          <w:lang w:val="en-GB" w:eastAsia="en-GB"/>
        </w:rPr>
      </w:pPr>
      <w:hyperlink w:anchor="_Toc133333960" w:history="1">
        <w:r w:rsidRPr="00955874">
          <w:rPr>
            <w:rStyle w:val="Hyperlink"/>
            <w:rFonts w:asciiTheme="minorHAnsi" w:hAnsiTheme="minorHAnsi" w:cstheme="minorHAnsi"/>
            <w:noProof/>
            <w:color w:val="auto"/>
            <w:sz w:val="22"/>
            <w:szCs w:val="22"/>
          </w:rPr>
          <w:t>20. Monitoring</w:t>
        </w:r>
        <w:r w:rsidRPr="00955874">
          <w:rPr>
            <w:rFonts w:asciiTheme="minorHAnsi" w:hAnsiTheme="minorHAnsi" w:cstheme="minorHAnsi"/>
            <w:noProof/>
            <w:webHidden/>
            <w:sz w:val="22"/>
            <w:szCs w:val="22"/>
          </w:rPr>
          <w:tab/>
        </w:r>
        <w:r w:rsidRPr="00955874">
          <w:rPr>
            <w:rFonts w:asciiTheme="minorHAnsi" w:hAnsiTheme="minorHAnsi" w:cstheme="minorHAnsi"/>
            <w:noProof/>
            <w:webHidden/>
            <w:sz w:val="22"/>
            <w:szCs w:val="22"/>
          </w:rPr>
          <w:fldChar w:fldCharType="begin"/>
        </w:r>
        <w:r w:rsidRPr="00955874">
          <w:rPr>
            <w:rFonts w:asciiTheme="minorHAnsi" w:hAnsiTheme="minorHAnsi" w:cstheme="minorHAnsi"/>
            <w:noProof/>
            <w:webHidden/>
            <w:sz w:val="22"/>
            <w:szCs w:val="22"/>
          </w:rPr>
          <w:instrText xml:space="preserve"> PAGEREF _Toc133333960 \h </w:instrText>
        </w:r>
        <w:r w:rsidRPr="00955874">
          <w:rPr>
            <w:rFonts w:asciiTheme="minorHAnsi" w:hAnsiTheme="minorHAnsi" w:cstheme="minorHAnsi"/>
            <w:noProof/>
            <w:webHidden/>
            <w:sz w:val="22"/>
            <w:szCs w:val="22"/>
          </w:rPr>
        </w:r>
        <w:r w:rsidRPr="00955874">
          <w:rPr>
            <w:rFonts w:asciiTheme="minorHAnsi" w:hAnsiTheme="minorHAnsi" w:cstheme="minorHAnsi"/>
            <w:noProof/>
            <w:webHidden/>
            <w:sz w:val="22"/>
            <w:szCs w:val="22"/>
          </w:rPr>
          <w:fldChar w:fldCharType="separate"/>
        </w:r>
        <w:r w:rsidRPr="00955874">
          <w:rPr>
            <w:rFonts w:asciiTheme="minorHAnsi" w:hAnsiTheme="minorHAnsi" w:cstheme="minorHAnsi"/>
            <w:noProof/>
            <w:webHidden/>
            <w:sz w:val="22"/>
            <w:szCs w:val="22"/>
          </w:rPr>
          <w:t>15</w:t>
        </w:r>
        <w:r w:rsidRPr="00955874">
          <w:rPr>
            <w:rFonts w:asciiTheme="minorHAnsi" w:hAnsiTheme="minorHAnsi" w:cstheme="minorHAnsi"/>
            <w:noProof/>
            <w:webHidden/>
            <w:sz w:val="22"/>
            <w:szCs w:val="22"/>
          </w:rPr>
          <w:fldChar w:fldCharType="end"/>
        </w:r>
      </w:hyperlink>
    </w:p>
    <w:p w14:paraId="2B23A727" w14:textId="77777777" w:rsidR="006554AD" w:rsidRPr="00955874" w:rsidRDefault="006554AD" w:rsidP="00524179">
      <w:pPr>
        <w:pStyle w:val="TOC1"/>
        <w:tabs>
          <w:tab w:val="right" w:leader="dot" w:pos="9736"/>
        </w:tabs>
        <w:spacing w:after="0"/>
        <w:rPr>
          <w:rFonts w:asciiTheme="minorHAnsi" w:eastAsia="Times New Roman" w:hAnsiTheme="minorHAnsi" w:cstheme="minorHAnsi"/>
          <w:noProof/>
          <w:sz w:val="22"/>
          <w:szCs w:val="22"/>
          <w:lang w:val="en-GB" w:eastAsia="en-GB"/>
        </w:rPr>
      </w:pPr>
      <w:hyperlink w:anchor="_Toc133333961" w:history="1">
        <w:r w:rsidRPr="00955874">
          <w:rPr>
            <w:rStyle w:val="Hyperlink"/>
            <w:rFonts w:asciiTheme="minorHAnsi" w:hAnsiTheme="minorHAnsi" w:cstheme="minorHAnsi"/>
            <w:noProof/>
            <w:color w:val="auto"/>
            <w:sz w:val="22"/>
            <w:szCs w:val="22"/>
          </w:rPr>
          <w:t>21. Links with other policies</w:t>
        </w:r>
        <w:r w:rsidRPr="00955874">
          <w:rPr>
            <w:rFonts w:asciiTheme="minorHAnsi" w:hAnsiTheme="minorHAnsi" w:cstheme="minorHAnsi"/>
            <w:noProof/>
            <w:webHidden/>
            <w:sz w:val="22"/>
            <w:szCs w:val="22"/>
          </w:rPr>
          <w:tab/>
        </w:r>
        <w:r w:rsidRPr="00955874">
          <w:rPr>
            <w:rFonts w:asciiTheme="minorHAnsi" w:hAnsiTheme="minorHAnsi" w:cstheme="minorHAnsi"/>
            <w:noProof/>
            <w:webHidden/>
            <w:sz w:val="22"/>
            <w:szCs w:val="22"/>
          </w:rPr>
          <w:fldChar w:fldCharType="begin"/>
        </w:r>
        <w:r w:rsidRPr="00955874">
          <w:rPr>
            <w:rFonts w:asciiTheme="minorHAnsi" w:hAnsiTheme="minorHAnsi" w:cstheme="minorHAnsi"/>
            <w:noProof/>
            <w:webHidden/>
            <w:sz w:val="22"/>
            <w:szCs w:val="22"/>
          </w:rPr>
          <w:instrText xml:space="preserve"> PAGEREF _Toc133333961 \h </w:instrText>
        </w:r>
        <w:r w:rsidRPr="00955874">
          <w:rPr>
            <w:rFonts w:asciiTheme="minorHAnsi" w:hAnsiTheme="minorHAnsi" w:cstheme="minorHAnsi"/>
            <w:noProof/>
            <w:webHidden/>
            <w:sz w:val="22"/>
            <w:szCs w:val="22"/>
          </w:rPr>
        </w:r>
        <w:r w:rsidRPr="00955874">
          <w:rPr>
            <w:rFonts w:asciiTheme="minorHAnsi" w:hAnsiTheme="minorHAnsi" w:cstheme="minorHAnsi"/>
            <w:noProof/>
            <w:webHidden/>
            <w:sz w:val="22"/>
            <w:szCs w:val="22"/>
          </w:rPr>
          <w:fldChar w:fldCharType="separate"/>
        </w:r>
        <w:r w:rsidRPr="00955874">
          <w:rPr>
            <w:rFonts w:asciiTheme="minorHAnsi" w:hAnsiTheme="minorHAnsi" w:cstheme="minorHAnsi"/>
            <w:noProof/>
            <w:webHidden/>
            <w:sz w:val="22"/>
            <w:szCs w:val="22"/>
          </w:rPr>
          <w:t>15</w:t>
        </w:r>
        <w:r w:rsidRPr="00955874">
          <w:rPr>
            <w:rFonts w:asciiTheme="minorHAnsi" w:hAnsiTheme="minorHAnsi" w:cstheme="minorHAnsi"/>
            <w:noProof/>
            <w:webHidden/>
            <w:sz w:val="22"/>
            <w:szCs w:val="22"/>
          </w:rPr>
          <w:fldChar w:fldCharType="end"/>
        </w:r>
      </w:hyperlink>
    </w:p>
    <w:p w14:paraId="11D03A2B" w14:textId="77777777" w:rsidR="006554AD" w:rsidRPr="00955874" w:rsidRDefault="006554AD" w:rsidP="00524179">
      <w:pPr>
        <w:pStyle w:val="TOC3"/>
        <w:rPr>
          <w:rFonts w:asciiTheme="minorHAnsi" w:eastAsia="Times New Roman" w:hAnsiTheme="minorHAnsi" w:cstheme="minorHAnsi"/>
          <w:noProof/>
          <w:sz w:val="22"/>
          <w:szCs w:val="22"/>
          <w:lang w:val="en-GB" w:eastAsia="en-GB"/>
        </w:rPr>
      </w:pPr>
      <w:hyperlink w:anchor="_Toc133333962" w:history="1">
        <w:r w:rsidRPr="00955874">
          <w:rPr>
            <w:rStyle w:val="Hyperlink"/>
            <w:rFonts w:asciiTheme="minorHAnsi" w:hAnsiTheme="minorHAnsi" w:cstheme="minorHAnsi"/>
            <w:noProof/>
            <w:color w:val="auto"/>
            <w:sz w:val="22"/>
            <w:szCs w:val="22"/>
          </w:rPr>
          <w:t>Appendix 1. Fire safety checklist</w:t>
        </w:r>
        <w:r w:rsidRPr="00955874">
          <w:rPr>
            <w:rFonts w:asciiTheme="minorHAnsi" w:hAnsiTheme="minorHAnsi" w:cstheme="minorHAnsi"/>
            <w:noProof/>
            <w:webHidden/>
            <w:sz w:val="22"/>
            <w:szCs w:val="22"/>
          </w:rPr>
          <w:tab/>
        </w:r>
        <w:r w:rsidRPr="00955874">
          <w:rPr>
            <w:rFonts w:asciiTheme="minorHAnsi" w:hAnsiTheme="minorHAnsi" w:cstheme="minorHAnsi"/>
            <w:noProof/>
            <w:webHidden/>
            <w:sz w:val="22"/>
            <w:szCs w:val="22"/>
          </w:rPr>
          <w:fldChar w:fldCharType="begin"/>
        </w:r>
        <w:r w:rsidRPr="00955874">
          <w:rPr>
            <w:rFonts w:asciiTheme="minorHAnsi" w:hAnsiTheme="minorHAnsi" w:cstheme="minorHAnsi"/>
            <w:noProof/>
            <w:webHidden/>
            <w:sz w:val="22"/>
            <w:szCs w:val="22"/>
          </w:rPr>
          <w:instrText xml:space="preserve"> PAGEREF _Toc133333962 \h </w:instrText>
        </w:r>
        <w:r w:rsidRPr="00955874">
          <w:rPr>
            <w:rFonts w:asciiTheme="minorHAnsi" w:hAnsiTheme="minorHAnsi" w:cstheme="minorHAnsi"/>
            <w:noProof/>
            <w:webHidden/>
            <w:sz w:val="22"/>
            <w:szCs w:val="22"/>
          </w:rPr>
        </w:r>
        <w:r w:rsidRPr="00955874">
          <w:rPr>
            <w:rFonts w:asciiTheme="minorHAnsi" w:hAnsiTheme="minorHAnsi" w:cstheme="minorHAnsi"/>
            <w:noProof/>
            <w:webHidden/>
            <w:sz w:val="22"/>
            <w:szCs w:val="22"/>
          </w:rPr>
          <w:fldChar w:fldCharType="separate"/>
        </w:r>
        <w:r w:rsidRPr="00955874">
          <w:rPr>
            <w:rFonts w:asciiTheme="minorHAnsi" w:hAnsiTheme="minorHAnsi" w:cstheme="minorHAnsi"/>
            <w:noProof/>
            <w:webHidden/>
            <w:sz w:val="22"/>
            <w:szCs w:val="22"/>
          </w:rPr>
          <w:t>16</w:t>
        </w:r>
        <w:r w:rsidRPr="00955874">
          <w:rPr>
            <w:rFonts w:asciiTheme="minorHAnsi" w:hAnsiTheme="minorHAnsi" w:cstheme="minorHAnsi"/>
            <w:noProof/>
            <w:webHidden/>
            <w:sz w:val="22"/>
            <w:szCs w:val="22"/>
          </w:rPr>
          <w:fldChar w:fldCharType="end"/>
        </w:r>
      </w:hyperlink>
    </w:p>
    <w:p w14:paraId="7C544388" w14:textId="77777777" w:rsidR="006554AD" w:rsidRPr="00955874" w:rsidRDefault="006554AD" w:rsidP="00524179">
      <w:pPr>
        <w:pStyle w:val="TOC3"/>
        <w:rPr>
          <w:rFonts w:asciiTheme="minorHAnsi" w:eastAsia="Times New Roman" w:hAnsiTheme="minorHAnsi" w:cstheme="minorHAnsi"/>
          <w:noProof/>
          <w:sz w:val="22"/>
          <w:szCs w:val="22"/>
          <w:lang w:val="en-GB" w:eastAsia="en-GB"/>
        </w:rPr>
      </w:pPr>
      <w:hyperlink w:anchor="_Toc133333963" w:history="1">
        <w:r w:rsidRPr="00955874">
          <w:rPr>
            <w:rStyle w:val="Hyperlink"/>
            <w:rFonts w:asciiTheme="minorHAnsi" w:hAnsiTheme="minorHAnsi" w:cstheme="minorHAnsi"/>
            <w:noProof/>
            <w:color w:val="auto"/>
            <w:sz w:val="22"/>
            <w:szCs w:val="22"/>
          </w:rPr>
          <w:t>Appendix 2. Accident report</w:t>
        </w:r>
        <w:r w:rsidRPr="00955874">
          <w:rPr>
            <w:rFonts w:asciiTheme="minorHAnsi" w:hAnsiTheme="minorHAnsi" w:cstheme="minorHAnsi"/>
            <w:noProof/>
            <w:webHidden/>
            <w:sz w:val="22"/>
            <w:szCs w:val="22"/>
          </w:rPr>
          <w:tab/>
        </w:r>
        <w:r w:rsidRPr="00955874">
          <w:rPr>
            <w:rFonts w:asciiTheme="minorHAnsi" w:hAnsiTheme="minorHAnsi" w:cstheme="minorHAnsi"/>
            <w:noProof/>
            <w:webHidden/>
            <w:sz w:val="22"/>
            <w:szCs w:val="22"/>
          </w:rPr>
          <w:fldChar w:fldCharType="begin"/>
        </w:r>
        <w:r w:rsidRPr="00955874">
          <w:rPr>
            <w:rFonts w:asciiTheme="minorHAnsi" w:hAnsiTheme="minorHAnsi" w:cstheme="minorHAnsi"/>
            <w:noProof/>
            <w:webHidden/>
            <w:sz w:val="22"/>
            <w:szCs w:val="22"/>
          </w:rPr>
          <w:instrText xml:space="preserve"> PAGEREF _Toc133333963 \h </w:instrText>
        </w:r>
        <w:r w:rsidRPr="00955874">
          <w:rPr>
            <w:rFonts w:asciiTheme="minorHAnsi" w:hAnsiTheme="minorHAnsi" w:cstheme="minorHAnsi"/>
            <w:noProof/>
            <w:webHidden/>
            <w:sz w:val="22"/>
            <w:szCs w:val="22"/>
          </w:rPr>
        </w:r>
        <w:r w:rsidRPr="00955874">
          <w:rPr>
            <w:rFonts w:asciiTheme="minorHAnsi" w:hAnsiTheme="minorHAnsi" w:cstheme="minorHAnsi"/>
            <w:noProof/>
            <w:webHidden/>
            <w:sz w:val="22"/>
            <w:szCs w:val="22"/>
          </w:rPr>
          <w:fldChar w:fldCharType="separate"/>
        </w:r>
        <w:r w:rsidRPr="00955874">
          <w:rPr>
            <w:rFonts w:asciiTheme="minorHAnsi" w:hAnsiTheme="minorHAnsi" w:cstheme="minorHAnsi"/>
            <w:noProof/>
            <w:webHidden/>
            <w:sz w:val="22"/>
            <w:szCs w:val="22"/>
          </w:rPr>
          <w:t>17</w:t>
        </w:r>
        <w:r w:rsidRPr="00955874">
          <w:rPr>
            <w:rFonts w:asciiTheme="minorHAnsi" w:hAnsiTheme="minorHAnsi" w:cstheme="minorHAnsi"/>
            <w:noProof/>
            <w:webHidden/>
            <w:sz w:val="22"/>
            <w:szCs w:val="22"/>
          </w:rPr>
          <w:fldChar w:fldCharType="end"/>
        </w:r>
      </w:hyperlink>
    </w:p>
    <w:p w14:paraId="47AFB649" w14:textId="77777777" w:rsidR="006554AD" w:rsidRPr="00955874" w:rsidRDefault="006554AD" w:rsidP="00524179">
      <w:pPr>
        <w:pStyle w:val="TOC3"/>
        <w:rPr>
          <w:rFonts w:asciiTheme="minorHAnsi" w:eastAsia="Times New Roman" w:hAnsiTheme="minorHAnsi" w:cstheme="minorHAnsi"/>
          <w:noProof/>
          <w:sz w:val="22"/>
          <w:szCs w:val="22"/>
          <w:lang w:val="en-GB" w:eastAsia="en-GB"/>
        </w:rPr>
      </w:pPr>
      <w:hyperlink w:anchor="_Toc133333964" w:history="1">
        <w:r w:rsidRPr="00955874">
          <w:rPr>
            <w:rStyle w:val="Hyperlink"/>
            <w:rFonts w:asciiTheme="minorHAnsi" w:hAnsiTheme="minorHAnsi" w:cstheme="minorHAnsi"/>
            <w:noProof/>
            <w:color w:val="auto"/>
            <w:sz w:val="22"/>
            <w:szCs w:val="22"/>
          </w:rPr>
          <w:t>Appendix 3. Asbestos record</w:t>
        </w:r>
        <w:r w:rsidRPr="00955874">
          <w:rPr>
            <w:rFonts w:asciiTheme="minorHAnsi" w:hAnsiTheme="minorHAnsi" w:cstheme="minorHAnsi"/>
            <w:noProof/>
            <w:webHidden/>
            <w:sz w:val="22"/>
            <w:szCs w:val="22"/>
          </w:rPr>
          <w:tab/>
        </w:r>
        <w:r w:rsidRPr="00955874">
          <w:rPr>
            <w:rFonts w:asciiTheme="minorHAnsi" w:hAnsiTheme="minorHAnsi" w:cstheme="minorHAnsi"/>
            <w:noProof/>
            <w:webHidden/>
            <w:sz w:val="22"/>
            <w:szCs w:val="22"/>
          </w:rPr>
          <w:fldChar w:fldCharType="begin"/>
        </w:r>
        <w:r w:rsidRPr="00955874">
          <w:rPr>
            <w:rFonts w:asciiTheme="minorHAnsi" w:hAnsiTheme="minorHAnsi" w:cstheme="minorHAnsi"/>
            <w:noProof/>
            <w:webHidden/>
            <w:sz w:val="22"/>
            <w:szCs w:val="22"/>
          </w:rPr>
          <w:instrText xml:space="preserve"> PAGEREF _Toc133333964 \h </w:instrText>
        </w:r>
        <w:r w:rsidRPr="00955874">
          <w:rPr>
            <w:rFonts w:asciiTheme="minorHAnsi" w:hAnsiTheme="minorHAnsi" w:cstheme="minorHAnsi"/>
            <w:noProof/>
            <w:webHidden/>
            <w:sz w:val="22"/>
            <w:szCs w:val="22"/>
          </w:rPr>
        </w:r>
        <w:r w:rsidRPr="00955874">
          <w:rPr>
            <w:rFonts w:asciiTheme="minorHAnsi" w:hAnsiTheme="minorHAnsi" w:cstheme="minorHAnsi"/>
            <w:noProof/>
            <w:webHidden/>
            <w:sz w:val="22"/>
            <w:szCs w:val="22"/>
          </w:rPr>
          <w:fldChar w:fldCharType="separate"/>
        </w:r>
        <w:r w:rsidRPr="00955874">
          <w:rPr>
            <w:rFonts w:asciiTheme="minorHAnsi" w:hAnsiTheme="minorHAnsi" w:cstheme="minorHAnsi"/>
            <w:noProof/>
            <w:webHidden/>
            <w:sz w:val="22"/>
            <w:szCs w:val="22"/>
          </w:rPr>
          <w:t>18</w:t>
        </w:r>
        <w:r w:rsidRPr="00955874">
          <w:rPr>
            <w:rFonts w:asciiTheme="minorHAnsi" w:hAnsiTheme="minorHAnsi" w:cstheme="minorHAnsi"/>
            <w:noProof/>
            <w:webHidden/>
            <w:sz w:val="22"/>
            <w:szCs w:val="22"/>
          </w:rPr>
          <w:fldChar w:fldCharType="end"/>
        </w:r>
      </w:hyperlink>
    </w:p>
    <w:p w14:paraId="3AF0EE5A" w14:textId="77777777" w:rsidR="006554AD" w:rsidRPr="00955874" w:rsidRDefault="006554AD" w:rsidP="00524179">
      <w:pPr>
        <w:pStyle w:val="TOC3"/>
        <w:rPr>
          <w:rFonts w:asciiTheme="minorHAnsi" w:eastAsia="Times New Roman" w:hAnsiTheme="minorHAnsi" w:cstheme="minorHAnsi"/>
          <w:noProof/>
          <w:sz w:val="22"/>
          <w:szCs w:val="22"/>
          <w:lang w:val="en-GB" w:eastAsia="en-GB"/>
        </w:rPr>
      </w:pPr>
      <w:hyperlink w:anchor="_Toc133333965" w:history="1">
        <w:r w:rsidRPr="00955874">
          <w:rPr>
            <w:rStyle w:val="Hyperlink"/>
            <w:rFonts w:asciiTheme="minorHAnsi" w:hAnsiTheme="minorHAnsi" w:cstheme="minorHAnsi"/>
            <w:noProof/>
            <w:color w:val="auto"/>
            <w:sz w:val="22"/>
            <w:szCs w:val="22"/>
          </w:rPr>
          <w:t>Appendix 4. Recommended absence period for preventing the spread of infection</w:t>
        </w:r>
        <w:r w:rsidRPr="00955874">
          <w:rPr>
            <w:rFonts w:asciiTheme="minorHAnsi" w:hAnsiTheme="minorHAnsi" w:cstheme="minorHAnsi"/>
            <w:noProof/>
            <w:webHidden/>
            <w:sz w:val="22"/>
            <w:szCs w:val="22"/>
          </w:rPr>
          <w:tab/>
        </w:r>
        <w:r w:rsidRPr="00955874">
          <w:rPr>
            <w:rFonts w:asciiTheme="minorHAnsi" w:hAnsiTheme="minorHAnsi" w:cstheme="minorHAnsi"/>
            <w:noProof/>
            <w:webHidden/>
            <w:sz w:val="22"/>
            <w:szCs w:val="22"/>
          </w:rPr>
          <w:fldChar w:fldCharType="begin"/>
        </w:r>
        <w:r w:rsidRPr="00955874">
          <w:rPr>
            <w:rFonts w:asciiTheme="minorHAnsi" w:hAnsiTheme="minorHAnsi" w:cstheme="minorHAnsi"/>
            <w:noProof/>
            <w:webHidden/>
            <w:sz w:val="22"/>
            <w:szCs w:val="22"/>
          </w:rPr>
          <w:instrText xml:space="preserve"> PAGEREF _Toc133333965 \h </w:instrText>
        </w:r>
        <w:r w:rsidRPr="00955874">
          <w:rPr>
            <w:rFonts w:asciiTheme="minorHAnsi" w:hAnsiTheme="minorHAnsi" w:cstheme="minorHAnsi"/>
            <w:noProof/>
            <w:webHidden/>
            <w:sz w:val="22"/>
            <w:szCs w:val="22"/>
          </w:rPr>
        </w:r>
        <w:r w:rsidRPr="00955874">
          <w:rPr>
            <w:rFonts w:asciiTheme="minorHAnsi" w:hAnsiTheme="minorHAnsi" w:cstheme="minorHAnsi"/>
            <w:noProof/>
            <w:webHidden/>
            <w:sz w:val="22"/>
            <w:szCs w:val="22"/>
          </w:rPr>
          <w:fldChar w:fldCharType="separate"/>
        </w:r>
        <w:r w:rsidRPr="00955874">
          <w:rPr>
            <w:rFonts w:asciiTheme="minorHAnsi" w:hAnsiTheme="minorHAnsi" w:cstheme="minorHAnsi"/>
            <w:noProof/>
            <w:webHidden/>
            <w:sz w:val="22"/>
            <w:szCs w:val="22"/>
          </w:rPr>
          <w:t>19</w:t>
        </w:r>
        <w:r w:rsidRPr="00955874">
          <w:rPr>
            <w:rFonts w:asciiTheme="minorHAnsi" w:hAnsiTheme="minorHAnsi" w:cstheme="minorHAnsi"/>
            <w:noProof/>
            <w:webHidden/>
            <w:sz w:val="22"/>
            <w:szCs w:val="22"/>
          </w:rPr>
          <w:fldChar w:fldCharType="end"/>
        </w:r>
      </w:hyperlink>
    </w:p>
    <w:p w14:paraId="1B4CBCD8" w14:textId="77777777" w:rsidR="000B412D" w:rsidRPr="00955874" w:rsidRDefault="006554AD" w:rsidP="00524179">
      <w:pPr>
        <w:pStyle w:val="1bodycopy10pt"/>
        <w:spacing w:after="0"/>
        <w:rPr>
          <w:rFonts w:asciiTheme="minorHAnsi" w:hAnsiTheme="minorHAnsi" w:cstheme="minorHAnsi"/>
          <w:noProof/>
          <w:sz w:val="22"/>
          <w:szCs w:val="22"/>
        </w:rPr>
      </w:pPr>
      <w:r w:rsidRPr="00955874">
        <w:rPr>
          <w:rFonts w:asciiTheme="minorHAnsi" w:hAnsiTheme="minorHAnsi" w:cstheme="minorHAnsi"/>
          <w:noProof/>
          <w:sz w:val="22"/>
          <w:szCs w:val="22"/>
        </w:rPr>
        <w:fldChar w:fldCharType="end"/>
      </w:r>
      <w:bookmarkStart w:id="0" w:name="_Toc529199213"/>
      <w:bookmarkStart w:id="1" w:name="_Toc97726500"/>
    </w:p>
    <w:p w14:paraId="5A5C53FF" w14:textId="77777777" w:rsidR="000B412D" w:rsidRPr="00955874" w:rsidRDefault="000B412D" w:rsidP="00524179">
      <w:pPr>
        <w:pStyle w:val="1bodycopy10pt"/>
        <w:spacing w:after="0"/>
        <w:jc w:val="center"/>
        <w:rPr>
          <w:rFonts w:asciiTheme="minorHAnsi" w:hAnsiTheme="minorHAnsi" w:cstheme="minorHAnsi"/>
          <w:sz w:val="22"/>
          <w:szCs w:val="22"/>
        </w:rPr>
      </w:pPr>
      <w:r w:rsidRPr="00955874">
        <w:rPr>
          <w:rFonts w:asciiTheme="minorHAnsi" w:hAnsiTheme="minorHAnsi" w:cstheme="minorHAnsi"/>
          <w:sz w:val="22"/>
          <w:szCs w:val="22"/>
        </w:rPr>
        <w:t>'By wisdom a house is built, and by understanding it is established; by knowledge the rooms are filled with all precious and pleasant riches.' Proverbs 24:3-4</w:t>
      </w:r>
    </w:p>
    <w:p w14:paraId="0E16B59F" w14:textId="3E18D97D" w:rsidR="006554AD" w:rsidRPr="00955874" w:rsidRDefault="00323FE0" w:rsidP="00524179">
      <w:pPr>
        <w:pStyle w:val="1bodycopy10pt"/>
        <w:spacing w:after="0"/>
        <w:rPr>
          <w:rFonts w:asciiTheme="minorHAnsi" w:hAnsiTheme="minorHAnsi" w:cstheme="minorHAnsi"/>
          <w:noProof/>
          <w:sz w:val="22"/>
          <w:szCs w:val="22"/>
        </w:rPr>
      </w:pPr>
      <w:r w:rsidRPr="00955874">
        <w:rPr>
          <w:rFonts w:asciiTheme="minorHAnsi" w:hAnsiTheme="minorHAnsi" w:cstheme="minorHAnsi"/>
          <w:noProof/>
          <w:sz w:val="22"/>
          <w:szCs w:val="22"/>
        </w:rPr>
        <mc:AlternateContent>
          <mc:Choice Requires="wps">
            <w:drawing>
              <wp:anchor distT="0" distB="0" distL="114300" distR="114300" simplePos="0" relativeHeight="251660288" behindDoc="0" locked="0" layoutInCell="1" allowOverlap="1" wp14:anchorId="1CBC3DF9" wp14:editId="22E797EB">
                <wp:simplePos x="0" y="0"/>
                <wp:positionH relativeFrom="column">
                  <wp:posOffset>-28575</wp:posOffset>
                </wp:positionH>
                <wp:positionV relativeFrom="paragraph">
                  <wp:posOffset>236220</wp:posOffset>
                </wp:positionV>
                <wp:extent cx="6191250" cy="1051560"/>
                <wp:effectExtent l="0" t="0" r="0" b="0"/>
                <wp:wrapTight wrapText="bothSides">
                  <wp:wrapPolygon edited="0">
                    <wp:start x="0" y="0"/>
                    <wp:lineTo x="0" y="21130"/>
                    <wp:lineTo x="21534" y="21130"/>
                    <wp:lineTo x="21534" y="0"/>
                    <wp:lineTo x="0" y="0"/>
                  </wp:wrapPolygon>
                </wp:wrapTight>
                <wp:docPr id="96189678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191250" cy="1051560"/>
                        </a:xfrm>
                        <a:prstGeom prst="rect">
                          <a:avLst/>
                        </a:prstGeom>
                        <a:solidFill>
                          <a:srgbClr val="D8DFDE"/>
                        </a:solidFill>
                        <a:ln>
                          <a:noFill/>
                        </a:ln>
                      </wps:spPr>
                      <wps:txbx>
                        <w:txbxContent>
                          <w:p w14:paraId="25B66651" w14:textId="4A2386BB" w:rsidR="00FF7C9E" w:rsidRPr="00323FE0" w:rsidRDefault="00FF7C9E" w:rsidP="006554AD">
                            <w:pPr>
                              <w:rPr>
                                <w:b/>
                              </w:rPr>
                            </w:pPr>
                            <w:r w:rsidRPr="00323FE0">
                              <w:rPr>
                                <w:b/>
                              </w:rPr>
                              <w:t>This policy sets out our approach to health and safety across Our Lady and All Saints Catholic M</w:t>
                            </w:r>
                            <w:r w:rsidR="00323FE0" w:rsidRPr="00323FE0">
                              <w:rPr>
                                <w:b/>
                              </w:rPr>
                              <w:t>ulti Academy Company.</w:t>
                            </w:r>
                          </w:p>
                          <w:p w14:paraId="4FF49E7B" w14:textId="77777777" w:rsidR="00323FE0" w:rsidRPr="00323FE0" w:rsidRDefault="00323FE0" w:rsidP="006554AD">
                            <w:pPr>
                              <w:rPr>
                                <w:b/>
                              </w:rPr>
                            </w:pPr>
                          </w:p>
                          <w:p w14:paraId="61800139" w14:textId="4B8EDFA9" w:rsidR="00FF7C9E" w:rsidRPr="00323FE0" w:rsidRDefault="00FF7C9E" w:rsidP="006554AD">
                            <w:pPr>
                              <w:rPr>
                                <w:b/>
                              </w:rPr>
                            </w:pPr>
                            <w:r w:rsidRPr="00323FE0">
                              <w:rPr>
                                <w:b/>
                              </w:rPr>
                              <w:t>Section</w:t>
                            </w:r>
                            <w:r w:rsidRPr="00323FE0">
                              <w:rPr>
                                <w:b/>
                                <w:highlight w:val="yellow"/>
                              </w:rPr>
                              <w:t>(s)</w:t>
                            </w:r>
                            <w:r w:rsidRPr="00323FE0">
                              <w:rPr>
                                <w:b/>
                              </w:rPr>
                              <w:t xml:space="preserve"> </w:t>
                            </w:r>
                            <w:r w:rsidR="00015972">
                              <w:rPr>
                                <w:b/>
                                <w:highlight w:val="yellow"/>
                              </w:rPr>
                              <w:t>5 and 6</w:t>
                            </w:r>
                            <w:r w:rsidRPr="00323FE0">
                              <w:rPr>
                                <w:b/>
                              </w:rPr>
                              <w:t xml:space="preserve"> set out the specific arrangements, procedures or staff for </w:t>
                            </w:r>
                            <w:r w:rsidRPr="00323FE0">
                              <w:rPr>
                                <w:b/>
                                <w:highlight w:val="yellow"/>
                              </w:rPr>
                              <w:t>[name of school]</w:t>
                            </w:r>
                            <w:r w:rsidRPr="00323FE0">
                              <w:rPr>
                                <w:b/>
                              </w:rPr>
                              <w:t xml:space="preserve">. </w:t>
                            </w:r>
                          </w:p>
                        </w:txbxContent>
                      </wps:txbx>
                      <wps:bodyPr rot="0" vert="horz" wrap="square" lIns="108000" tIns="108000" rIns="108000" bIns="10800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CBC3DF9" id="_x0000_t202" coordsize="21600,21600" o:spt="202" path="m,l,21600r21600,l21600,xe">
                <v:stroke joinstyle="miter"/>
                <v:path gradientshapeok="t" o:connecttype="rect"/>
              </v:shapetype>
              <v:shape id="Text Box 4" o:spid="_x0000_s1026" type="#_x0000_t202" style="position:absolute;margin-left:-2.25pt;margin-top:18.6pt;width:487.5pt;height:82.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" fillcolor="#d8dfde" stroked="f">
                <v:textbox inset="3mm,3mm,3mm,3mm">
                  <w:txbxContent>
                    <w:p w14:paraId="25B66651" w14:textId="4A2386BB" w:rsidR="00FF7C9E" w:rsidRPr="00323FE0" w:rsidRDefault="00FF7C9E" w:rsidP="006554AD">
                      <w:pPr>
                        <w:rPr>
                          <w:b/>
                        </w:rPr>
                      </w:pPr>
                      <w:r w:rsidRPr="00323FE0">
                        <w:rPr>
                          <w:b/>
                        </w:rPr>
                        <w:t>This policy sets out our approach to health and safety across Our Lady and All Saints Catholic M</w:t>
                      </w:r>
                      <w:r w:rsidR="00323FE0" w:rsidRPr="00323FE0">
                        <w:rPr>
                          <w:b/>
                        </w:rPr>
                        <w:t>ulti Academy Company.</w:t>
                      </w:r>
                    </w:p>
                    <w:p w14:paraId="4FF49E7B" w14:textId="77777777" w:rsidR="00323FE0" w:rsidRPr="00323FE0" w:rsidRDefault="00323FE0" w:rsidP="006554AD">
                      <w:pPr>
                        <w:rPr>
                          <w:b/>
                        </w:rPr>
                      </w:pPr>
                    </w:p>
                    <w:p w14:paraId="61800139" w14:textId="4B8EDFA9" w:rsidR="00FF7C9E" w:rsidRPr="00323FE0" w:rsidRDefault="00FF7C9E" w:rsidP="006554AD">
                      <w:pPr>
                        <w:rPr>
                          <w:b/>
                        </w:rPr>
                      </w:pPr>
                      <w:r w:rsidRPr="00323FE0">
                        <w:rPr>
                          <w:b/>
                        </w:rPr>
                        <w:t>Section</w:t>
                      </w:r>
                      <w:r w:rsidRPr="00323FE0">
                        <w:rPr>
                          <w:b/>
                          <w:highlight w:val="yellow"/>
                        </w:rPr>
                        <w:t>(s)</w:t>
                      </w:r>
                      <w:r w:rsidRPr="00323FE0">
                        <w:rPr>
                          <w:b/>
                        </w:rPr>
                        <w:t xml:space="preserve"> </w:t>
                      </w:r>
                      <w:r w:rsidR="00015972">
                        <w:rPr>
                          <w:b/>
                          <w:highlight w:val="yellow"/>
                        </w:rPr>
                        <w:t>5 and 6</w:t>
                      </w:r>
                      <w:r w:rsidRPr="00323FE0">
                        <w:rPr>
                          <w:b/>
                        </w:rPr>
                        <w:t xml:space="preserve"> set out the specific arrangements, procedures or staff for </w:t>
                      </w:r>
                      <w:r w:rsidRPr="00323FE0">
                        <w:rPr>
                          <w:b/>
                          <w:highlight w:val="yellow"/>
                        </w:rPr>
                        <w:t>[name of school]</w:t>
                      </w:r>
                      <w:r w:rsidRPr="00323FE0">
                        <w:rPr>
                          <w:b/>
                        </w:rPr>
                        <w:t xml:space="preserve">. </w:t>
                      </w:r>
                    </w:p>
                  </w:txbxContent>
                </v:textbox>
                <w10:wrap type="tight"/>
              </v:shape>
            </w:pict>
          </mc:Fallback>
        </mc:AlternateContent>
      </w:r>
    </w:p>
    <w:p w14:paraId="286C8597" w14:textId="77777777" w:rsidR="006554AD" w:rsidRPr="00955874" w:rsidRDefault="006554AD" w:rsidP="00524179">
      <w:pPr>
        <w:pStyle w:val="Heading1"/>
        <w:spacing w:before="0" w:after="0"/>
        <w:rPr>
          <w:rFonts w:asciiTheme="minorHAnsi" w:hAnsiTheme="minorHAnsi" w:cstheme="minorHAnsi"/>
          <w:color w:val="auto"/>
          <w:sz w:val="22"/>
          <w:szCs w:val="22"/>
        </w:rPr>
      </w:pPr>
      <w:bookmarkStart w:id="2" w:name="_Toc133333938"/>
      <w:r w:rsidRPr="00955874">
        <w:rPr>
          <w:rFonts w:asciiTheme="minorHAnsi" w:hAnsiTheme="minorHAnsi" w:cstheme="minorHAnsi"/>
          <w:color w:val="auto"/>
          <w:sz w:val="22"/>
          <w:szCs w:val="22"/>
        </w:rPr>
        <w:t>1. Aims</w:t>
      </w:r>
      <w:bookmarkEnd w:id="0"/>
      <w:bookmarkEnd w:id="1"/>
      <w:bookmarkEnd w:id="2"/>
    </w:p>
    <w:p w14:paraId="664DAACD" w14:textId="66F998CB" w:rsidR="006554AD" w:rsidRPr="00955874" w:rsidRDefault="006554AD" w:rsidP="00524179">
      <w:pPr>
        <w:pStyle w:val="1bodycopy10pt"/>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 xml:space="preserve">Our </w:t>
      </w:r>
      <w:r w:rsidR="00955874" w:rsidRPr="00955874">
        <w:rPr>
          <w:rFonts w:asciiTheme="minorHAnsi" w:hAnsiTheme="minorHAnsi" w:cstheme="minorHAnsi"/>
          <w:sz w:val="22"/>
          <w:szCs w:val="22"/>
          <w:lang w:val="en-GB"/>
        </w:rPr>
        <w:t xml:space="preserve">Board of Directors </w:t>
      </w:r>
      <w:r w:rsidRPr="00955874">
        <w:rPr>
          <w:rFonts w:asciiTheme="minorHAnsi" w:hAnsiTheme="minorHAnsi" w:cstheme="minorHAnsi"/>
          <w:sz w:val="22"/>
          <w:szCs w:val="22"/>
          <w:lang w:val="en-GB"/>
        </w:rPr>
        <w:t>aims to:</w:t>
      </w:r>
    </w:p>
    <w:p w14:paraId="4C9E561C"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 xml:space="preserve">Provide and maintain a safe and healthy environment </w:t>
      </w:r>
    </w:p>
    <w:p w14:paraId="715A4FA1"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Establish and maintain safe working procedures amongst staff, pupils and all visitors to our school sites</w:t>
      </w:r>
    </w:p>
    <w:p w14:paraId="30ADBD10"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 xml:space="preserve">Have robust procedures in place in case of emergencies </w:t>
      </w:r>
    </w:p>
    <w:p w14:paraId="143AE61B"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Ensure that the premises and equipment are maintained safely, and are regularly inspected</w:t>
      </w:r>
    </w:p>
    <w:p w14:paraId="329A64BD" w14:textId="77777777" w:rsidR="006554AD" w:rsidRPr="00955874" w:rsidRDefault="006554AD" w:rsidP="00524179">
      <w:pPr>
        <w:pStyle w:val="1bodycopy10pt"/>
        <w:spacing w:after="0"/>
        <w:rPr>
          <w:rFonts w:asciiTheme="minorHAnsi" w:hAnsiTheme="minorHAnsi" w:cstheme="minorHAnsi"/>
          <w:sz w:val="22"/>
          <w:szCs w:val="22"/>
        </w:rPr>
      </w:pPr>
    </w:p>
    <w:p w14:paraId="681772B6" w14:textId="77777777" w:rsidR="006554AD" w:rsidRPr="00955874" w:rsidRDefault="006554AD" w:rsidP="00524179">
      <w:pPr>
        <w:pStyle w:val="Heading1"/>
        <w:spacing w:before="0" w:after="0"/>
        <w:rPr>
          <w:rFonts w:asciiTheme="minorHAnsi" w:hAnsiTheme="minorHAnsi" w:cstheme="minorHAnsi"/>
          <w:color w:val="auto"/>
          <w:sz w:val="22"/>
          <w:szCs w:val="22"/>
        </w:rPr>
      </w:pPr>
      <w:bookmarkStart w:id="3" w:name="_Toc529199214"/>
      <w:bookmarkStart w:id="4" w:name="_Toc97726501"/>
      <w:bookmarkStart w:id="5" w:name="_Toc133333939"/>
      <w:r w:rsidRPr="00955874">
        <w:rPr>
          <w:rFonts w:asciiTheme="minorHAnsi" w:hAnsiTheme="minorHAnsi" w:cstheme="minorHAnsi"/>
          <w:color w:val="auto"/>
          <w:sz w:val="22"/>
          <w:szCs w:val="22"/>
        </w:rPr>
        <w:t>2. Legislation</w:t>
      </w:r>
      <w:bookmarkEnd w:id="3"/>
      <w:bookmarkEnd w:id="4"/>
      <w:bookmarkEnd w:id="5"/>
    </w:p>
    <w:p w14:paraId="070AD57F" w14:textId="77777777" w:rsidR="006554AD" w:rsidRPr="00955874" w:rsidRDefault="006554AD" w:rsidP="00524179">
      <w:pPr>
        <w:pStyle w:val="1bodycopy10pt"/>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 xml:space="preserve">This policy is based on advice from the Department for Education on </w:t>
      </w:r>
      <w:hyperlink r:id="rId9" w:history="1">
        <w:r w:rsidRPr="00955874">
          <w:rPr>
            <w:rStyle w:val="Hyperlink"/>
            <w:rFonts w:asciiTheme="minorHAnsi" w:hAnsiTheme="minorHAnsi" w:cstheme="minorHAnsi"/>
            <w:color w:val="auto"/>
            <w:sz w:val="22"/>
            <w:szCs w:val="22"/>
            <w:lang w:val="en-GB"/>
          </w:rPr>
          <w:t>health and safety in schools</w:t>
        </w:r>
      </w:hyperlink>
      <w:r w:rsidRPr="00955874">
        <w:rPr>
          <w:rFonts w:asciiTheme="minorHAnsi" w:hAnsiTheme="minorHAnsi" w:cstheme="minorHAnsi"/>
          <w:sz w:val="22"/>
          <w:szCs w:val="22"/>
          <w:lang w:val="en-GB"/>
        </w:rPr>
        <w:t xml:space="preserve">, guidance from the Health and Safety Executive (HSE) on </w:t>
      </w:r>
      <w:hyperlink r:id="rId10" w:history="1">
        <w:r w:rsidRPr="00955874">
          <w:rPr>
            <w:rStyle w:val="Hyperlink"/>
            <w:rFonts w:asciiTheme="minorHAnsi" w:hAnsiTheme="minorHAnsi" w:cstheme="minorHAnsi"/>
            <w:color w:val="auto"/>
            <w:sz w:val="22"/>
            <w:szCs w:val="22"/>
            <w:lang w:val="en-GB"/>
          </w:rPr>
          <w:t>incident reporting in schools</w:t>
        </w:r>
      </w:hyperlink>
      <w:r w:rsidRPr="00955874">
        <w:rPr>
          <w:rFonts w:asciiTheme="minorHAnsi" w:hAnsiTheme="minorHAnsi" w:cstheme="minorHAnsi"/>
          <w:sz w:val="22"/>
          <w:szCs w:val="22"/>
          <w:lang w:val="en-GB"/>
        </w:rPr>
        <w:t>, and the following legislation:</w:t>
      </w:r>
    </w:p>
    <w:p w14:paraId="45AD18CB" w14:textId="77777777" w:rsidR="006554AD" w:rsidRPr="00955874" w:rsidRDefault="006554AD" w:rsidP="00524179">
      <w:pPr>
        <w:pStyle w:val="4Bulletedcopyblue"/>
        <w:spacing w:after="0"/>
        <w:rPr>
          <w:rFonts w:asciiTheme="minorHAnsi" w:hAnsiTheme="minorHAnsi" w:cstheme="minorHAnsi"/>
          <w:sz w:val="22"/>
          <w:szCs w:val="22"/>
        </w:rPr>
      </w:pPr>
      <w:hyperlink r:id="rId11" w:history="1">
        <w:r w:rsidRPr="00955874">
          <w:rPr>
            <w:rStyle w:val="Hyperlink"/>
            <w:rFonts w:asciiTheme="minorHAnsi" w:hAnsiTheme="minorHAnsi" w:cstheme="minorHAnsi"/>
            <w:color w:val="auto"/>
            <w:sz w:val="22"/>
            <w:szCs w:val="22"/>
          </w:rPr>
          <w:t>The Health and Safety at Work etc. Act 1974</w:t>
        </w:r>
      </w:hyperlink>
      <w:r w:rsidRPr="00955874">
        <w:rPr>
          <w:rFonts w:asciiTheme="minorHAnsi" w:hAnsiTheme="minorHAnsi" w:cstheme="minorHAnsi"/>
          <w:sz w:val="22"/>
          <w:szCs w:val="22"/>
        </w:rPr>
        <w:t>, which sets out the general duties employers have towards employees and duties relating to lettings</w:t>
      </w:r>
    </w:p>
    <w:p w14:paraId="1C9CEB4E" w14:textId="77777777" w:rsidR="006554AD" w:rsidRPr="00955874" w:rsidRDefault="006554AD" w:rsidP="00524179">
      <w:pPr>
        <w:pStyle w:val="4Bulletedcopyblue"/>
        <w:spacing w:after="0"/>
        <w:rPr>
          <w:rFonts w:asciiTheme="minorHAnsi" w:hAnsiTheme="minorHAnsi" w:cstheme="minorHAnsi"/>
          <w:sz w:val="22"/>
          <w:szCs w:val="22"/>
        </w:rPr>
      </w:pPr>
      <w:hyperlink r:id="rId12" w:history="1">
        <w:r w:rsidRPr="00955874">
          <w:rPr>
            <w:rStyle w:val="Hyperlink"/>
            <w:rFonts w:asciiTheme="minorHAnsi" w:hAnsiTheme="minorHAnsi" w:cstheme="minorHAnsi"/>
            <w:color w:val="auto"/>
            <w:sz w:val="22"/>
            <w:szCs w:val="22"/>
          </w:rPr>
          <w:t>The Management of Health and Safety at Work Regulations 1992</w:t>
        </w:r>
      </w:hyperlink>
      <w:r w:rsidRPr="00955874">
        <w:rPr>
          <w:rFonts w:asciiTheme="minorHAnsi" w:hAnsiTheme="minorHAnsi" w:cstheme="minorHAnsi"/>
          <w:sz w:val="22"/>
          <w:szCs w:val="22"/>
        </w:rPr>
        <w:t>, which require employers to make an assessment of the risks to the health and safety of their employees</w:t>
      </w:r>
    </w:p>
    <w:p w14:paraId="4AFBD4B8" w14:textId="77777777" w:rsidR="006554AD" w:rsidRPr="00955874" w:rsidRDefault="006554AD" w:rsidP="00524179">
      <w:pPr>
        <w:pStyle w:val="4Bulletedcopyblue"/>
        <w:spacing w:after="0"/>
        <w:rPr>
          <w:rFonts w:asciiTheme="minorHAnsi" w:hAnsiTheme="minorHAnsi" w:cstheme="minorHAnsi"/>
          <w:sz w:val="22"/>
          <w:szCs w:val="22"/>
        </w:rPr>
      </w:pPr>
      <w:hyperlink r:id="rId13" w:history="1">
        <w:r w:rsidRPr="00955874">
          <w:rPr>
            <w:rStyle w:val="Hyperlink"/>
            <w:rFonts w:asciiTheme="minorHAnsi" w:hAnsiTheme="minorHAnsi" w:cstheme="minorHAnsi"/>
            <w:color w:val="auto"/>
            <w:sz w:val="22"/>
            <w:szCs w:val="22"/>
          </w:rPr>
          <w:t>The Management of Health and Safety at Work Regulations 1999</w:t>
        </w:r>
      </w:hyperlink>
      <w:r w:rsidRPr="00955874">
        <w:rPr>
          <w:rFonts w:asciiTheme="minorHAnsi" w:hAnsiTheme="minorHAnsi" w:cstheme="minorHAnsi"/>
          <w:sz w:val="22"/>
          <w:szCs w:val="22"/>
        </w:rPr>
        <w:t>, which require employers to carry out risk assessments, make arrangements to implement necessary measures, and arrange for appropriate information and training</w:t>
      </w:r>
    </w:p>
    <w:p w14:paraId="3A1C7853" w14:textId="77777777" w:rsidR="006554AD" w:rsidRPr="00955874" w:rsidRDefault="006554AD" w:rsidP="00524179">
      <w:pPr>
        <w:pStyle w:val="4Bulletedcopyblue"/>
        <w:spacing w:after="0"/>
        <w:rPr>
          <w:rFonts w:asciiTheme="minorHAnsi" w:hAnsiTheme="minorHAnsi" w:cstheme="minorHAnsi"/>
          <w:sz w:val="22"/>
          <w:szCs w:val="22"/>
        </w:rPr>
      </w:pPr>
      <w:hyperlink r:id="rId14" w:history="1">
        <w:r w:rsidRPr="00955874">
          <w:rPr>
            <w:rStyle w:val="Hyperlink"/>
            <w:rFonts w:asciiTheme="minorHAnsi" w:hAnsiTheme="minorHAnsi" w:cstheme="minorHAnsi"/>
            <w:color w:val="auto"/>
            <w:sz w:val="22"/>
            <w:szCs w:val="22"/>
          </w:rPr>
          <w:t>The Control of Substances Hazardous to Health Regulations 2002</w:t>
        </w:r>
      </w:hyperlink>
      <w:r w:rsidRPr="00955874">
        <w:rPr>
          <w:rFonts w:asciiTheme="minorHAnsi" w:hAnsiTheme="minorHAnsi" w:cstheme="minorHAnsi"/>
          <w:sz w:val="22"/>
          <w:szCs w:val="22"/>
        </w:rPr>
        <w:t>, which require employers to control substances that are hazardous to health</w:t>
      </w:r>
    </w:p>
    <w:p w14:paraId="7140EE0D" w14:textId="77777777" w:rsidR="006554AD" w:rsidRPr="00955874" w:rsidRDefault="006554AD" w:rsidP="00524179">
      <w:pPr>
        <w:pStyle w:val="4Bulletedcopyblue"/>
        <w:spacing w:after="0"/>
        <w:rPr>
          <w:rFonts w:asciiTheme="minorHAnsi" w:hAnsiTheme="minorHAnsi" w:cstheme="minorHAnsi"/>
          <w:sz w:val="22"/>
          <w:szCs w:val="22"/>
        </w:rPr>
      </w:pPr>
      <w:hyperlink r:id="rId15" w:history="1">
        <w:r w:rsidRPr="00955874">
          <w:rPr>
            <w:rStyle w:val="Hyperlink"/>
            <w:rFonts w:asciiTheme="minorHAnsi" w:hAnsiTheme="minorHAnsi" w:cstheme="minorHAnsi"/>
            <w:color w:val="auto"/>
            <w:sz w:val="22"/>
            <w:szCs w:val="22"/>
          </w:rPr>
          <w:t>The Reporting of Injuries, Diseases and Dangerous Occurrences Regulations (RIDDOR) 2013</w:t>
        </w:r>
      </w:hyperlink>
      <w:r w:rsidRPr="00955874">
        <w:rPr>
          <w:rFonts w:asciiTheme="minorHAnsi" w:hAnsiTheme="minorHAnsi" w:cstheme="minorHAnsi"/>
          <w:sz w:val="22"/>
          <w:szCs w:val="22"/>
        </w:rPr>
        <w:t>, which state that some accidents must be reported to the Health and Safety Executive and set out the timeframe for this and how long records of such accidents must be kept</w:t>
      </w:r>
    </w:p>
    <w:p w14:paraId="62F96A1F" w14:textId="77777777" w:rsidR="006554AD" w:rsidRPr="00955874" w:rsidRDefault="006554AD" w:rsidP="00524179">
      <w:pPr>
        <w:pStyle w:val="4Bulletedcopyblue"/>
        <w:spacing w:after="0"/>
        <w:rPr>
          <w:rFonts w:asciiTheme="minorHAnsi" w:hAnsiTheme="minorHAnsi" w:cstheme="minorHAnsi"/>
          <w:sz w:val="22"/>
          <w:szCs w:val="22"/>
        </w:rPr>
      </w:pPr>
      <w:hyperlink r:id="rId16" w:history="1">
        <w:r w:rsidRPr="00955874">
          <w:rPr>
            <w:rStyle w:val="Hyperlink"/>
            <w:rFonts w:asciiTheme="minorHAnsi" w:hAnsiTheme="minorHAnsi" w:cstheme="minorHAnsi"/>
            <w:color w:val="auto"/>
            <w:sz w:val="22"/>
            <w:szCs w:val="22"/>
          </w:rPr>
          <w:t>The Health and Safety (Display Screen Equipment) Regulations 1992</w:t>
        </w:r>
      </w:hyperlink>
      <w:r w:rsidRPr="00955874">
        <w:rPr>
          <w:rFonts w:asciiTheme="minorHAnsi" w:hAnsiTheme="minorHAnsi" w:cstheme="minorHAnsi"/>
          <w:sz w:val="22"/>
          <w:szCs w:val="22"/>
        </w:rPr>
        <w:t>, which require employers to carry out digital screen equipment assessments and states users’ entitlement to an eyesight test</w:t>
      </w:r>
    </w:p>
    <w:p w14:paraId="15691BC7" w14:textId="77777777" w:rsidR="006554AD" w:rsidRPr="00955874" w:rsidRDefault="006554AD" w:rsidP="00524179">
      <w:pPr>
        <w:pStyle w:val="4Bulletedcopyblue"/>
        <w:spacing w:after="0"/>
        <w:rPr>
          <w:rFonts w:asciiTheme="minorHAnsi" w:hAnsiTheme="minorHAnsi" w:cstheme="minorHAnsi"/>
          <w:sz w:val="22"/>
          <w:szCs w:val="22"/>
        </w:rPr>
      </w:pPr>
      <w:hyperlink r:id="rId17" w:history="1">
        <w:r w:rsidRPr="00955874">
          <w:rPr>
            <w:rStyle w:val="Hyperlink"/>
            <w:rFonts w:asciiTheme="minorHAnsi" w:hAnsiTheme="minorHAnsi" w:cstheme="minorHAnsi"/>
            <w:color w:val="auto"/>
            <w:sz w:val="22"/>
            <w:szCs w:val="22"/>
          </w:rPr>
          <w:t>The Gas Safety (Installation and Use) Regulations 1998</w:t>
        </w:r>
      </w:hyperlink>
      <w:r w:rsidRPr="00955874">
        <w:rPr>
          <w:rFonts w:asciiTheme="minorHAnsi" w:hAnsiTheme="minorHAnsi" w:cstheme="minorHAnsi"/>
          <w:sz w:val="22"/>
          <w:szCs w:val="22"/>
        </w:rPr>
        <w:t>, which require work on gas fittings to be carried out by someone on the Gas Safe Register</w:t>
      </w:r>
    </w:p>
    <w:p w14:paraId="7C5B6613" w14:textId="77777777" w:rsidR="006554AD" w:rsidRPr="00955874" w:rsidRDefault="006554AD" w:rsidP="00524179">
      <w:pPr>
        <w:pStyle w:val="4Bulletedcopyblue"/>
        <w:spacing w:after="0"/>
        <w:rPr>
          <w:rFonts w:asciiTheme="minorHAnsi" w:hAnsiTheme="minorHAnsi" w:cstheme="minorHAnsi"/>
          <w:sz w:val="22"/>
          <w:szCs w:val="22"/>
        </w:rPr>
      </w:pPr>
      <w:hyperlink r:id="rId18" w:history="1">
        <w:r w:rsidRPr="00955874">
          <w:rPr>
            <w:rStyle w:val="Hyperlink"/>
            <w:rFonts w:asciiTheme="minorHAnsi" w:hAnsiTheme="minorHAnsi" w:cstheme="minorHAnsi"/>
            <w:color w:val="auto"/>
            <w:sz w:val="22"/>
            <w:szCs w:val="22"/>
          </w:rPr>
          <w:t>The Regulatory Reform (Fire Safety) Order 2005</w:t>
        </w:r>
      </w:hyperlink>
      <w:r w:rsidRPr="00955874">
        <w:rPr>
          <w:rFonts w:asciiTheme="minorHAnsi" w:hAnsiTheme="minorHAnsi" w:cstheme="minorHAnsi"/>
          <w:sz w:val="22"/>
          <w:szCs w:val="22"/>
        </w:rPr>
        <w:t>, which requires employers to take general fire precautions to ensure the safety of their staff</w:t>
      </w:r>
    </w:p>
    <w:p w14:paraId="5967DD5D" w14:textId="77777777" w:rsidR="006554AD" w:rsidRPr="00955874" w:rsidRDefault="006554AD" w:rsidP="00524179">
      <w:pPr>
        <w:pStyle w:val="4Bulletedcopyblue"/>
        <w:spacing w:after="0"/>
        <w:rPr>
          <w:rFonts w:asciiTheme="minorHAnsi" w:hAnsiTheme="minorHAnsi" w:cstheme="minorHAnsi"/>
          <w:sz w:val="22"/>
          <w:szCs w:val="22"/>
        </w:rPr>
      </w:pPr>
      <w:hyperlink r:id="rId19" w:history="1">
        <w:r w:rsidRPr="00955874">
          <w:rPr>
            <w:rStyle w:val="Hyperlink"/>
            <w:rFonts w:asciiTheme="minorHAnsi" w:hAnsiTheme="minorHAnsi" w:cstheme="minorHAnsi"/>
            <w:color w:val="auto"/>
            <w:sz w:val="22"/>
            <w:szCs w:val="22"/>
          </w:rPr>
          <w:t>The Work at Height Regulations 2005</w:t>
        </w:r>
      </w:hyperlink>
      <w:r w:rsidRPr="00955874">
        <w:rPr>
          <w:rFonts w:asciiTheme="minorHAnsi" w:hAnsiTheme="minorHAnsi" w:cstheme="minorHAnsi"/>
          <w:sz w:val="22"/>
          <w:szCs w:val="22"/>
        </w:rPr>
        <w:t>, which require employers to protect their staff from falls from height</w:t>
      </w:r>
    </w:p>
    <w:p w14:paraId="65A74DA3" w14:textId="77777777" w:rsidR="00524179" w:rsidRDefault="00524179" w:rsidP="00524179">
      <w:pPr>
        <w:pStyle w:val="1bodycopy10pt"/>
        <w:spacing w:after="0"/>
        <w:rPr>
          <w:rFonts w:asciiTheme="minorHAnsi" w:hAnsiTheme="minorHAnsi" w:cstheme="minorHAnsi"/>
          <w:sz w:val="22"/>
          <w:szCs w:val="22"/>
          <w:lang w:val="en-GB"/>
        </w:rPr>
      </w:pPr>
    </w:p>
    <w:p w14:paraId="00A4195F" w14:textId="71766255" w:rsidR="006554AD" w:rsidRPr="00955874" w:rsidRDefault="006554AD" w:rsidP="00524179">
      <w:pPr>
        <w:pStyle w:val="1bodycopy10pt"/>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 xml:space="preserve">The school follows </w:t>
      </w:r>
      <w:hyperlink r:id="rId20" w:history="1">
        <w:r w:rsidRPr="00955874">
          <w:rPr>
            <w:rStyle w:val="Hyperlink"/>
            <w:rFonts w:asciiTheme="minorHAnsi" w:hAnsiTheme="minorHAnsi" w:cstheme="minorHAnsi"/>
            <w:color w:val="auto"/>
            <w:sz w:val="22"/>
            <w:szCs w:val="22"/>
            <w:lang w:val="en-GB"/>
          </w:rPr>
          <w:t>national guidance published by UK Health Security Agency (formerly Public Health England</w:t>
        </w:r>
      </w:hyperlink>
      <w:r w:rsidRPr="00955874">
        <w:rPr>
          <w:rStyle w:val="Hyperlink"/>
          <w:rFonts w:asciiTheme="minorHAnsi" w:hAnsiTheme="minorHAnsi" w:cstheme="minorHAnsi"/>
          <w:color w:val="auto"/>
          <w:sz w:val="22"/>
          <w:szCs w:val="22"/>
          <w:lang w:val="en-GB"/>
        </w:rPr>
        <w:t>)</w:t>
      </w:r>
      <w:r w:rsidRPr="00955874">
        <w:rPr>
          <w:rFonts w:asciiTheme="minorHAnsi" w:hAnsiTheme="minorHAnsi" w:cstheme="minorHAnsi"/>
          <w:sz w:val="22"/>
          <w:szCs w:val="22"/>
          <w:lang w:val="en-GB"/>
        </w:rPr>
        <w:t xml:space="preserve"> and government guidance on </w:t>
      </w:r>
      <w:hyperlink r:id="rId21" w:history="1">
        <w:r w:rsidRPr="00955874">
          <w:rPr>
            <w:rStyle w:val="Hyperlink"/>
            <w:rFonts w:asciiTheme="minorHAnsi" w:hAnsiTheme="minorHAnsi" w:cstheme="minorHAnsi"/>
            <w:color w:val="auto"/>
            <w:sz w:val="22"/>
            <w:szCs w:val="22"/>
            <w:lang w:val="en-GB"/>
          </w:rPr>
          <w:t>living with COVID-19</w:t>
        </w:r>
      </w:hyperlink>
      <w:r w:rsidRPr="00955874">
        <w:rPr>
          <w:rFonts w:asciiTheme="minorHAnsi" w:hAnsiTheme="minorHAnsi" w:cstheme="minorHAnsi"/>
          <w:sz w:val="22"/>
          <w:szCs w:val="22"/>
          <w:lang w:val="en-GB"/>
        </w:rPr>
        <w:t xml:space="preserve"> when responding to infection control issues.</w:t>
      </w:r>
    </w:p>
    <w:p w14:paraId="326E0A29" w14:textId="77777777" w:rsidR="006554AD" w:rsidRPr="00955874" w:rsidRDefault="006554AD" w:rsidP="00524179">
      <w:pPr>
        <w:pStyle w:val="1bodycopy10pt"/>
        <w:spacing w:after="0"/>
        <w:rPr>
          <w:rFonts w:asciiTheme="minorHAnsi" w:hAnsiTheme="minorHAnsi" w:cstheme="minorHAnsi"/>
          <w:sz w:val="22"/>
          <w:szCs w:val="22"/>
          <w:lang w:val="en-GB"/>
        </w:rPr>
      </w:pPr>
      <w:r w:rsidRPr="00955874">
        <w:rPr>
          <w:rFonts w:asciiTheme="minorHAnsi" w:hAnsiTheme="minorHAnsi" w:cstheme="minorHAnsi"/>
          <w:sz w:val="22"/>
          <w:szCs w:val="22"/>
          <w:highlight w:val="yellow"/>
          <w:lang w:val="en-GB"/>
        </w:rPr>
        <w:t>For schools with Early Years Foundation Stage (EYFS) provision, add:</w:t>
      </w:r>
      <w:r w:rsidRPr="00955874">
        <w:rPr>
          <w:rFonts w:asciiTheme="minorHAnsi" w:hAnsiTheme="minorHAnsi" w:cstheme="minorHAnsi"/>
          <w:sz w:val="22"/>
          <w:szCs w:val="22"/>
          <w:lang w:val="en-GB"/>
        </w:rPr>
        <w:t xml:space="preserve"> </w:t>
      </w:r>
    </w:p>
    <w:p w14:paraId="428886A9" w14:textId="77777777" w:rsidR="006554AD" w:rsidRPr="00955874" w:rsidRDefault="006554AD" w:rsidP="00524179">
      <w:pPr>
        <w:pStyle w:val="1bodycopy10pt"/>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 xml:space="preserve">Sections of this policy are also based on the </w:t>
      </w:r>
      <w:hyperlink r:id="rId22" w:history="1">
        <w:r w:rsidRPr="00955874">
          <w:rPr>
            <w:rStyle w:val="Hyperlink"/>
            <w:rFonts w:asciiTheme="minorHAnsi" w:eastAsia="Times New Roman" w:hAnsiTheme="minorHAnsi" w:cstheme="minorHAnsi"/>
            <w:color w:val="auto"/>
            <w:sz w:val="22"/>
            <w:szCs w:val="22"/>
            <w:lang w:val="en-GB"/>
          </w:rPr>
          <w:t>statutory framework for the Early Years Foundation Stage</w:t>
        </w:r>
      </w:hyperlink>
      <w:r w:rsidRPr="00955874">
        <w:rPr>
          <w:rFonts w:asciiTheme="minorHAnsi" w:hAnsiTheme="minorHAnsi" w:cstheme="minorHAnsi"/>
          <w:sz w:val="22"/>
          <w:szCs w:val="22"/>
          <w:lang w:val="en-GB"/>
        </w:rPr>
        <w:t>.</w:t>
      </w:r>
    </w:p>
    <w:p w14:paraId="6F145281" w14:textId="77777777" w:rsidR="000B412D" w:rsidRPr="00955874" w:rsidRDefault="000B412D" w:rsidP="00524179">
      <w:pPr>
        <w:pStyle w:val="1bodycopy10pt"/>
        <w:spacing w:after="0"/>
        <w:rPr>
          <w:rFonts w:asciiTheme="minorHAnsi" w:hAnsiTheme="minorHAnsi" w:cstheme="minorHAnsi"/>
          <w:sz w:val="22"/>
          <w:szCs w:val="22"/>
          <w:highlight w:val="yellow"/>
        </w:rPr>
      </w:pPr>
      <w:bookmarkStart w:id="6" w:name="_Toc529199215"/>
      <w:bookmarkStart w:id="7" w:name="_Toc97726502"/>
    </w:p>
    <w:p w14:paraId="0AA2D67B" w14:textId="7DE25643" w:rsidR="006554AD" w:rsidRPr="00955874" w:rsidRDefault="006554AD" w:rsidP="00524179">
      <w:pPr>
        <w:pStyle w:val="1bodycopy10pt"/>
        <w:spacing w:after="0"/>
        <w:rPr>
          <w:rFonts w:asciiTheme="minorHAnsi" w:hAnsiTheme="minorHAnsi" w:cstheme="minorHAnsi"/>
          <w:sz w:val="22"/>
          <w:szCs w:val="22"/>
        </w:rPr>
      </w:pPr>
      <w:r w:rsidRPr="00955874">
        <w:rPr>
          <w:rFonts w:asciiTheme="minorHAnsi" w:hAnsiTheme="minorHAnsi" w:cstheme="minorHAnsi"/>
          <w:sz w:val="22"/>
          <w:szCs w:val="22"/>
        </w:rPr>
        <w:t>This policy complies with our funding agreement and articles of association.</w:t>
      </w:r>
    </w:p>
    <w:p w14:paraId="240AD6A5" w14:textId="77777777" w:rsidR="006554AD" w:rsidRPr="00955874" w:rsidRDefault="006554AD" w:rsidP="00524179">
      <w:pPr>
        <w:pStyle w:val="1bodycopy10pt"/>
        <w:spacing w:after="0"/>
        <w:rPr>
          <w:rFonts w:asciiTheme="minorHAnsi" w:hAnsiTheme="minorHAnsi" w:cstheme="minorHAnsi"/>
          <w:sz w:val="22"/>
          <w:szCs w:val="22"/>
        </w:rPr>
      </w:pPr>
    </w:p>
    <w:p w14:paraId="4ED946FD" w14:textId="77777777" w:rsidR="006554AD" w:rsidRPr="00955874" w:rsidRDefault="006554AD" w:rsidP="00524179">
      <w:pPr>
        <w:pStyle w:val="Heading1"/>
        <w:spacing w:before="0" w:after="0"/>
        <w:rPr>
          <w:rFonts w:asciiTheme="minorHAnsi" w:hAnsiTheme="minorHAnsi" w:cstheme="minorHAnsi"/>
          <w:color w:val="auto"/>
          <w:sz w:val="22"/>
          <w:szCs w:val="22"/>
        </w:rPr>
      </w:pPr>
      <w:bookmarkStart w:id="8" w:name="_Toc133333940"/>
      <w:r w:rsidRPr="00955874">
        <w:rPr>
          <w:rFonts w:asciiTheme="minorHAnsi" w:hAnsiTheme="minorHAnsi" w:cstheme="minorHAnsi"/>
          <w:color w:val="auto"/>
          <w:sz w:val="22"/>
          <w:szCs w:val="22"/>
        </w:rPr>
        <w:t>3. Roles and responsibilities</w:t>
      </w:r>
      <w:bookmarkEnd w:id="6"/>
      <w:bookmarkEnd w:id="7"/>
      <w:bookmarkEnd w:id="8"/>
    </w:p>
    <w:p w14:paraId="1472DAA7" w14:textId="695C5148" w:rsidR="006554AD" w:rsidRPr="00955874" w:rsidRDefault="006554AD" w:rsidP="00524179">
      <w:pPr>
        <w:pStyle w:val="Subhead2"/>
        <w:spacing w:before="0" w:after="0"/>
        <w:rPr>
          <w:rFonts w:asciiTheme="minorHAnsi" w:hAnsiTheme="minorHAnsi" w:cstheme="minorHAnsi"/>
          <w:color w:val="auto"/>
          <w:sz w:val="22"/>
          <w:szCs w:val="22"/>
          <w:lang w:val="en-GB"/>
        </w:rPr>
      </w:pPr>
      <w:bookmarkStart w:id="9" w:name="_Toc529199216"/>
      <w:bookmarkStart w:id="10" w:name="_Toc97726503"/>
      <w:r w:rsidRPr="00955874">
        <w:rPr>
          <w:rFonts w:asciiTheme="minorHAnsi" w:hAnsiTheme="minorHAnsi" w:cstheme="minorHAnsi"/>
          <w:color w:val="auto"/>
          <w:sz w:val="22"/>
          <w:szCs w:val="22"/>
          <w:lang w:val="en-GB"/>
        </w:rPr>
        <w:t xml:space="preserve">3.1 </w:t>
      </w:r>
      <w:r w:rsidR="00BA55EE" w:rsidRPr="00955874">
        <w:rPr>
          <w:rFonts w:asciiTheme="minorHAnsi" w:eastAsiaTheme="minorHAnsi" w:hAnsiTheme="minorHAnsi" w:cstheme="minorHAnsi"/>
          <w:b w:val="0"/>
          <w:bCs/>
          <w:color w:val="auto"/>
          <w:sz w:val="22"/>
          <w:szCs w:val="22"/>
        </w:rPr>
        <w:t>The Board of Directors and Local Governing Body</w:t>
      </w:r>
    </w:p>
    <w:p w14:paraId="153AF750" w14:textId="53100B23" w:rsidR="006554AD" w:rsidRDefault="006554AD" w:rsidP="00524179">
      <w:pPr>
        <w:pStyle w:val="1bodycopy10pt"/>
        <w:spacing w:after="0"/>
        <w:rPr>
          <w:rFonts w:asciiTheme="minorHAnsi" w:hAnsiTheme="minorHAnsi" w:cstheme="minorHAnsi"/>
          <w:sz w:val="22"/>
          <w:szCs w:val="22"/>
        </w:rPr>
      </w:pPr>
      <w:r w:rsidRPr="00955874">
        <w:rPr>
          <w:rFonts w:asciiTheme="minorHAnsi" w:hAnsiTheme="minorHAnsi" w:cstheme="minorHAnsi"/>
          <w:sz w:val="22"/>
          <w:szCs w:val="22"/>
        </w:rPr>
        <w:t xml:space="preserve">The </w:t>
      </w:r>
      <w:r w:rsidR="009C3A7B" w:rsidRPr="00955874">
        <w:rPr>
          <w:rFonts w:asciiTheme="minorHAnsi" w:hAnsiTheme="minorHAnsi" w:cstheme="minorHAnsi"/>
          <w:sz w:val="22"/>
          <w:szCs w:val="22"/>
        </w:rPr>
        <w:t>Board of Directors</w:t>
      </w:r>
      <w:r w:rsidRPr="00955874">
        <w:rPr>
          <w:rFonts w:asciiTheme="minorHAnsi" w:hAnsiTheme="minorHAnsi" w:cstheme="minorHAnsi"/>
          <w:sz w:val="22"/>
          <w:szCs w:val="22"/>
        </w:rPr>
        <w:t xml:space="preserve"> has ultimate responsibility for health and safety matters in each of its schools. Th</w:t>
      </w:r>
      <w:r w:rsidR="009C3A7B" w:rsidRPr="00955874">
        <w:rPr>
          <w:rFonts w:asciiTheme="minorHAnsi" w:hAnsiTheme="minorHAnsi" w:cstheme="minorHAnsi"/>
          <w:sz w:val="22"/>
          <w:szCs w:val="22"/>
        </w:rPr>
        <w:t>e Board of Directors</w:t>
      </w:r>
      <w:r w:rsidRPr="00955874">
        <w:rPr>
          <w:rFonts w:asciiTheme="minorHAnsi" w:hAnsiTheme="minorHAnsi" w:cstheme="minorHAnsi"/>
          <w:sz w:val="22"/>
          <w:szCs w:val="22"/>
        </w:rPr>
        <w:t xml:space="preserve"> will oversee health and safety, but will delegate day-to-day responsibility in each school to</w:t>
      </w:r>
      <w:r w:rsidR="000B412D" w:rsidRPr="00955874">
        <w:rPr>
          <w:rFonts w:asciiTheme="minorHAnsi" w:hAnsiTheme="minorHAnsi" w:cstheme="minorHAnsi"/>
          <w:sz w:val="22"/>
          <w:szCs w:val="22"/>
        </w:rPr>
        <w:t xml:space="preserve"> the </w:t>
      </w:r>
      <w:r w:rsidR="009C3A7B" w:rsidRPr="00955874">
        <w:rPr>
          <w:rFonts w:asciiTheme="minorHAnsi" w:hAnsiTheme="minorHAnsi" w:cstheme="minorHAnsi"/>
          <w:sz w:val="22"/>
          <w:szCs w:val="22"/>
        </w:rPr>
        <w:t xml:space="preserve">LGB and </w:t>
      </w:r>
      <w:r w:rsidR="000B412D" w:rsidRPr="00955874">
        <w:rPr>
          <w:rFonts w:asciiTheme="minorHAnsi" w:hAnsiTheme="minorHAnsi" w:cstheme="minorHAnsi"/>
          <w:sz w:val="22"/>
          <w:szCs w:val="22"/>
        </w:rPr>
        <w:t>Headteacher</w:t>
      </w:r>
      <w:r w:rsidR="009C3A7B" w:rsidRPr="00955874">
        <w:rPr>
          <w:rFonts w:asciiTheme="minorHAnsi" w:hAnsiTheme="minorHAnsi" w:cstheme="minorHAnsi"/>
          <w:sz w:val="22"/>
          <w:szCs w:val="22"/>
        </w:rPr>
        <w:t xml:space="preserve">, </w:t>
      </w:r>
      <w:r w:rsidR="009C3A7B" w:rsidRPr="00955874">
        <w:rPr>
          <w:rFonts w:asciiTheme="minorHAnsi" w:hAnsiTheme="minorHAnsi" w:cstheme="minorHAnsi"/>
          <w:sz w:val="22"/>
          <w:szCs w:val="22"/>
          <w:highlight w:val="yellow"/>
        </w:rPr>
        <w:t>NAME.</w:t>
      </w:r>
    </w:p>
    <w:p w14:paraId="4C882F02" w14:textId="77777777" w:rsidR="00524179" w:rsidRPr="00955874" w:rsidRDefault="00524179" w:rsidP="00524179">
      <w:pPr>
        <w:pStyle w:val="1bodycopy10pt"/>
        <w:spacing w:after="0"/>
        <w:rPr>
          <w:rFonts w:asciiTheme="minorHAnsi" w:hAnsiTheme="minorHAnsi" w:cstheme="minorHAnsi"/>
          <w:sz w:val="22"/>
          <w:szCs w:val="22"/>
        </w:rPr>
      </w:pPr>
    </w:p>
    <w:p w14:paraId="39A1DFEF" w14:textId="0D4DE006" w:rsidR="00065778" w:rsidRDefault="00065778" w:rsidP="00524179">
      <w:pPr>
        <w:pStyle w:val="1bodycopy10pt"/>
        <w:spacing w:after="0"/>
        <w:rPr>
          <w:rFonts w:asciiTheme="minorHAnsi" w:hAnsiTheme="minorHAnsi" w:cstheme="minorHAnsi"/>
          <w:sz w:val="22"/>
          <w:szCs w:val="22"/>
        </w:rPr>
      </w:pPr>
      <w:r w:rsidRPr="00955874">
        <w:rPr>
          <w:rFonts w:asciiTheme="minorHAnsi" w:hAnsiTheme="minorHAnsi" w:cstheme="minorHAnsi"/>
          <w:sz w:val="22"/>
          <w:szCs w:val="22"/>
        </w:rPr>
        <w:t xml:space="preserve">The </w:t>
      </w:r>
      <w:r w:rsidR="009C3A7B" w:rsidRPr="00955874">
        <w:rPr>
          <w:rFonts w:asciiTheme="minorHAnsi" w:hAnsiTheme="minorHAnsi" w:cstheme="minorHAnsi"/>
          <w:sz w:val="22"/>
          <w:szCs w:val="22"/>
        </w:rPr>
        <w:t xml:space="preserve">Board of Directors </w:t>
      </w:r>
      <w:r w:rsidRPr="00955874">
        <w:rPr>
          <w:rFonts w:asciiTheme="minorHAnsi" w:hAnsiTheme="minorHAnsi" w:cstheme="minorHAnsi"/>
          <w:sz w:val="22"/>
          <w:szCs w:val="22"/>
        </w:rPr>
        <w:t>ha</w:t>
      </w:r>
      <w:r w:rsidR="009C3A7B" w:rsidRPr="00955874">
        <w:rPr>
          <w:rFonts w:asciiTheme="minorHAnsi" w:hAnsiTheme="minorHAnsi" w:cstheme="minorHAnsi"/>
          <w:sz w:val="22"/>
          <w:szCs w:val="22"/>
        </w:rPr>
        <w:t>s</w:t>
      </w:r>
      <w:r w:rsidRPr="00955874">
        <w:rPr>
          <w:rFonts w:asciiTheme="minorHAnsi" w:hAnsiTheme="minorHAnsi" w:cstheme="minorHAnsi"/>
          <w:sz w:val="22"/>
          <w:szCs w:val="22"/>
        </w:rPr>
        <w:t xml:space="preserve"> appointed Health and Safety Competent Advisors to carry to advise the MAC and school leaders where necessary.</w:t>
      </w:r>
    </w:p>
    <w:p w14:paraId="173E298E" w14:textId="77777777" w:rsidR="00524179" w:rsidRPr="00955874" w:rsidRDefault="00524179" w:rsidP="00524179">
      <w:pPr>
        <w:pStyle w:val="1bodycopy10pt"/>
        <w:spacing w:after="0"/>
        <w:rPr>
          <w:rFonts w:asciiTheme="minorHAnsi" w:hAnsiTheme="minorHAnsi" w:cstheme="minorHAnsi"/>
          <w:sz w:val="22"/>
          <w:szCs w:val="22"/>
        </w:rPr>
      </w:pPr>
    </w:p>
    <w:p w14:paraId="1ABF24C9" w14:textId="052BE9E1" w:rsidR="006554AD" w:rsidRDefault="006554AD" w:rsidP="00524179">
      <w:pPr>
        <w:pStyle w:val="1bodycopy10pt"/>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 xml:space="preserve">The </w:t>
      </w:r>
      <w:r w:rsidR="009C3A7B" w:rsidRPr="00955874">
        <w:rPr>
          <w:rFonts w:asciiTheme="minorHAnsi" w:hAnsiTheme="minorHAnsi" w:cstheme="minorHAnsi"/>
          <w:sz w:val="22"/>
          <w:szCs w:val="22"/>
        </w:rPr>
        <w:t>Board of Directors</w:t>
      </w:r>
      <w:r w:rsidRPr="00955874">
        <w:rPr>
          <w:rFonts w:asciiTheme="minorHAnsi" w:hAnsiTheme="minorHAnsi" w:cstheme="minorHAnsi"/>
          <w:sz w:val="22"/>
          <w:szCs w:val="22"/>
          <w:lang w:val="en-GB"/>
        </w:rPr>
        <w:t xml:space="preserve"> has a duty to take reasonable steps to ensure that staff and pupils are not exposed to risks to their health and safety. This applies to activities on or off the school premises. </w:t>
      </w:r>
    </w:p>
    <w:p w14:paraId="3E0448BE" w14:textId="77777777" w:rsidR="00524179" w:rsidRPr="00955874" w:rsidRDefault="00524179" w:rsidP="00524179">
      <w:pPr>
        <w:pStyle w:val="1bodycopy10pt"/>
        <w:spacing w:after="0"/>
        <w:rPr>
          <w:rFonts w:asciiTheme="minorHAnsi" w:hAnsiTheme="minorHAnsi" w:cstheme="minorHAnsi"/>
          <w:sz w:val="22"/>
          <w:szCs w:val="22"/>
          <w:lang w:val="en-GB"/>
        </w:rPr>
      </w:pPr>
    </w:p>
    <w:p w14:paraId="31F2ECC1" w14:textId="2F55EB09" w:rsidR="006554AD" w:rsidRPr="00955874" w:rsidRDefault="006554AD" w:rsidP="00524179">
      <w:pPr>
        <w:pStyle w:val="1bodycopy10pt"/>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 xml:space="preserve">The </w:t>
      </w:r>
      <w:r w:rsidR="009C3A7B" w:rsidRPr="00955874">
        <w:rPr>
          <w:rFonts w:asciiTheme="minorHAnsi" w:hAnsiTheme="minorHAnsi" w:cstheme="minorHAnsi"/>
          <w:sz w:val="22"/>
          <w:szCs w:val="22"/>
        </w:rPr>
        <w:t>Board of Directors</w:t>
      </w:r>
      <w:r w:rsidRPr="00955874">
        <w:rPr>
          <w:rFonts w:asciiTheme="minorHAnsi" w:hAnsiTheme="minorHAnsi" w:cstheme="minorHAnsi"/>
          <w:sz w:val="22"/>
          <w:szCs w:val="22"/>
          <w:lang w:val="en-GB"/>
        </w:rPr>
        <w:t>, as the employer, also has a duty to:</w:t>
      </w:r>
    </w:p>
    <w:p w14:paraId="4F716D02"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Assess the risks to staff and others affected by school activities in order to identify and introduce the health and safety measures necessary to manage those risks</w:t>
      </w:r>
    </w:p>
    <w:p w14:paraId="4D6FD375"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Inform employees about risks and the measures in place to manage them</w:t>
      </w:r>
    </w:p>
    <w:p w14:paraId="56101D0C"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Ensure that adequate health and safety training is provided</w:t>
      </w:r>
    </w:p>
    <w:p w14:paraId="2C65D308" w14:textId="77777777" w:rsidR="00524179" w:rsidRDefault="00524179" w:rsidP="00524179">
      <w:pPr>
        <w:pStyle w:val="1bodycopy10pt"/>
        <w:spacing w:after="0"/>
        <w:rPr>
          <w:rFonts w:asciiTheme="minorHAnsi" w:hAnsiTheme="minorHAnsi" w:cstheme="minorHAnsi"/>
          <w:sz w:val="22"/>
          <w:szCs w:val="22"/>
        </w:rPr>
      </w:pPr>
    </w:p>
    <w:p w14:paraId="3A50A436" w14:textId="456770F9" w:rsidR="006554AD" w:rsidRDefault="009C3A7B" w:rsidP="00524179">
      <w:pPr>
        <w:pStyle w:val="1bodycopy10pt"/>
        <w:spacing w:after="0"/>
        <w:rPr>
          <w:rFonts w:asciiTheme="minorHAnsi" w:hAnsiTheme="minorHAnsi" w:cstheme="minorHAnsi"/>
          <w:sz w:val="22"/>
          <w:szCs w:val="22"/>
        </w:rPr>
      </w:pPr>
      <w:r w:rsidRPr="00955874">
        <w:rPr>
          <w:rFonts w:asciiTheme="minorHAnsi" w:hAnsiTheme="minorHAnsi" w:cstheme="minorHAnsi"/>
          <w:sz w:val="22"/>
          <w:szCs w:val="22"/>
        </w:rPr>
        <w:t xml:space="preserve">The Director who has responsibility for Health and Safety is Mr Harold Hands.  The LGB rep at  </w:t>
      </w:r>
      <w:r w:rsidRPr="00955874">
        <w:rPr>
          <w:rFonts w:asciiTheme="minorHAnsi" w:hAnsiTheme="minorHAnsi" w:cstheme="minorHAnsi"/>
          <w:sz w:val="22"/>
          <w:szCs w:val="22"/>
          <w:highlight w:val="yellow"/>
        </w:rPr>
        <w:t>SCHOOL NAME</w:t>
      </w:r>
      <w:r w:rsidRPr="00955874">
        <w:rPr>
          <w:rFonts w:asciiTheme="minorHAnsi" w:hAnsiTheme="minorHAnsi" w:cstheme="minorHAnsi"/>
          <w:sz w:val="22"/>
          <w:szCs w:val="22"/>
        </w:rPr>
        <w:t xml:space="preserve"> who overseas health and safety is </w:t>
      </w:r>
      <w:r w:rsidRPr="00955874">
        <w:rPr>
          <w:rFonts w:asciiTheme="minorHAnsi" w:hAnsiTheme="minorHAnsi" w:cstheme="minorHAnsi"/>
          <w:sz w:val="22"/>
          <w:szCs w:val="22"/>
          <w:highlight w:val="yellow"/>
        </w:rPr>
        <w:t>INSERT NAME.</w:t>
      </w:r>
      <w:r w:rsidRPr="00955874">
        <w:rPr>
          <w:rFonts w:asciiTheme="minorHAnsi" w:hAnsiTheme="minorHAnsi" w:cstheme="minorHAnsi"/>
          <w:sz w:val="22"/>
          <w:szCs w:val="22"/>
        </w:rPr>
        <w:t xml:space="preserve"> </w:t>
      </w:r>
      <w:r w:rsidR="006554AD" w:rsidRPr="00955874">
        <w:rPr>
          <w:rFonts w:asciiTheme="minorHAnsi" w:hAnsiTheme="minorHAnsi" w:cstheme="minorHAnsi"/>
          <w:sz w:val="22"/>
          <w:szCs w:val="22"/>
        </w:rPr>
        <w:t>This person reports to the</w:t>
      </w:r>
      <w:r w:rsidR="000B412D" w:rsidRPr="00955874">
        <w:rPr>
          <w:rFonts w:asciiTheme="minorHAnsi" w:hAnsiTheme="minorHAnsi" w:cstheme="minorHAnsi"/>
          <w:sz w:val="22"/>
          <w:szCs w:val="22"/>
        </w:rPr>
        <w:t xml:space="preserve"> </w:t>
      </w:r>
      <w:r w:rsidRPr="00955874">
        <w:rPr>
          <w:rFonts w:asciiTheme="minorHAnsi" w:hAnsiTheme="minorHAnsi" w:cstheme="minorHAnsi"/>
          <w:sz w:val="22"/>
          <w:szCs w:val="22"/>
          <w:highlight w:val="blue"/>
        </w:rPr>
        <w:t xml:space="preserve">Local Governing Board </w:t>
      </w:r>
      <w:r w:rsidR="006554AD" w:rsidRPr="00955874">
        <w:rPr>
          <w:rFonts w:asciiTheme="minorHAnsi" w:hAnsiTheme="minorHAnsi" w:cstheme="minorHAnsi"/>
          <w:sz w:val="22"/>
          <w:szCs w:val="22"/>
        </w:rPr>
        <w:t>and helps to monitor health and safety with the</w:t>
      </w:r>
      <w:r w:rsidR="000B412D" w:rsidRPr="00955874">
        <w:rPr>
          <w:rFonts w:asciiTheme="minorHAnsi" w:hAnsiTheme="minorHAnsi" w:cstheme="minorHAnsi"/>
          <w:sz w:val="22"/>
          <w:szCs w:val="22"/>
        </w:rPr>
        <w:t xml:space="preserve"> Headteacher.</w:t>
      </w:r>
    </w:p>
    <w:p w14:paraId="1F4EDFBE" w14:textId="77777777" w:rsidR="00524179" w:rsidRPr="00955874" w:rsidRDefault="00524179" w:rsidP="00524179">
      <w:pPr>
        <w:pStyle w:val="1bodycopy10pt"/>
        <w:spacing w:after="0"/>
        <w:rPr>
          <w:rFonts w:asciiTheme="minorHAnsi" w:hAnsiTheme="minorHAnsi" w:cstheme="minorHAnsi"/>
          <w:sz w:val="22"/>
          <w:szCs w:val="22"/>
        </w:rPr>
      </w:pPr>
    </w:p>
    <w:p w14:paraId="42B88FA6" w14:textId="262D4F81" w:rsidR="006554AD" w:rsidRPr="00955874" w:rsidRDefault="006554AD" w:rsidP="00524179">
      <w:pPr>
        <w:pStyle w:val="Subhead2"/>
        <w:spacing w:before="0" w:after="0"/>
        <w:rPr>
          <w:rFonts w:asciiTheme="minorHAnsi" w:hAnsiTheme="minorHAnsi" w:cstheme="minorHAnsi"/>
          <w:color w:val="auto"/>
          <w:sz w:val="22"/>
          <w:szCs w:val="22"/>
          <w:lang w:val="en-GB"/>
        </w:rPr>
      </w:pPr>
      <w:r w:rsidRPr="00955874">
        <w:rPr>
          <w:rFonts w:asciiTheme="minorHAnsi" w:hAnsiTheme="minorHAnsi" w:cstheme="minorHAnsi"/>
          <w:color w:val="auto"/>
          <w:sz w:val="22"/>
          <w:szCs w:val="22"/>
          <w:lang w:val="en-GB"/>
        </w:rPr>
        <w:lastRenderedPageBreak/>
        <w:t>3.2</w:t>
      </w:r>
      <w:r w:rsidR="000B412D" w:rsidRPr="00955874">
        <w:rPr>
          <w:rFonts w:asciiTheme="minorHAnsi" w:hAnsiTheme="minorHAnsi" w:cstheme="minorHAnsi"/>
          <w:color w:val="auto"/>
          <w:sz w:val="22"/>
          <w:szCs w:val="22"/>
          <w:lang w:val="en-GB"/>
        </w:rPr>
        <w:t xml:space="preserve"> Headteacher</w:t>
      </w:r>
    </w:p>
    <w:p w14:paraId="3D6B9997" w14:textId="1E689227" w:rsidR="006554AD" w:rsidRPr="00955874" w:rsidRDefault="006554AD" w:rsidP="00524179">
      <w:pPr>
        <w:pStyle w:val="1bodycopy10pt"/>
        <w:spacing w:after="0"/>
        <w:rPr>
          <w:rFonts w:asciiTheme="minorHAnsi" w:hAnsiTheme="minorHAnsi" w:cstheme="minorHAnsi"/>
          <w:sz w:val="22"/>
          <w:szCs w:val="22"/>
        </w:rPr>
      </w:pPr>
      <w:r w:rsidRPr="00955874">
        <w:rPr>
          <w:rFonts w:asciiTheme="minorHAnsi" w:hAnsiTheme="minorHAnsi" w:cstheme="minorHAnsi"/>
          <w:sz w:val="22"/>
          <w:szCs w:val="22"/>
        </w:rPr>
        <w:t>The</w:t>
      </w:r>
      <w:r w:rsidR="000B412D" w:rsidRPr="00955874">
        <w:rPr>
          <w:rFonts w:asciiTheme="minorHAnsi" w:hAnsiTheme="minorHAnsi" w:cstheme="minorHAnsi"/>
          <w:sz w:val="22"/>
          <w:szCs w:val="22"/>
        </w:rPr>
        <w:t xml:space="preserve"> Headteacher </w:t>
      </w:r>
      <w:r w:rsidRPr="00955874">
        <w:rPr>
          <w:rFonts w:asciiTheme="minorHAnsi" w:hAnsiTheme="minorHAnsi" w:cstheme="minorHAnsi"/>
          <w:sz w:val="22"/>
          <w:szCs w:val="22"/>
        </w:rPr>
        <w:t>of each school is responsible for health and safety day-to-day. This involves:</w:t>
      </w:r>
    </w:p>
    <w:p w14:paraId="63EFF7DE"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Implementing the health and safety policy</w:t>
      </w:r>
    </w:p>
    <w:p w14:paraId="0804DA77"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Ensuring there is enough staff to safely supervise pupils</w:t>
      </w:r>
    </w:p>
    <w:p w14:paraId="3D3DC067"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 xml:space="preserve">Ensuring that the school building and premises are safe and regularly inspected </w:t>
      </w:r>
    </w:p>
    <w:p w14:paraId="050AF99A"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Providing adequate training for school staff</w:t>
      </w:r>
    </w:p>
    <w:p w14:paraId="111635AE" w14:textId="25980866"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Reporting to the</w:t>
      </w:r>
      <w:r w:rsidR="000B412D" w:rsidRPr="00955874">
        <w:rPr>
          <w:rFonts w:asciiTheme="minorHAnsi" w:hAnsiTheme="minorHAnsi" w:cstheme="minorHAnsi"/>
          <w:sz w:val="22"/>
          <w:szCs w:val="22"/>
        </w:rPr>
        <w:t xml:space="preserve"> Local Governing Board </w:t>
      </w:r>
      <w:r w:rsidRPr="00955874">
        <w:rPr>
          <w:rFonts w:asciiTheme="minorHAnsi" w:hAnsiTheme="minorHAnsi" w:cstheme="minorHAnsi"/>
          <w:sz w:val="22"/>
          <w:szCs w:val="22"/>
        </w:rPr>
        <w:t>on health and safety matters</w:t>
      </w:r>
    </w:p>
    <w:p w14:paraId="1C16188C"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Ensuring appropriate evacuation procedures are in place and regular fire drills are held</w:t>
      </w:r>
    </w:p>
    <w:p w14:paraId="16B87F84"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Ensuring that in their absence, health and safety responsibilities are delegated to another member of staff</w:t>
      </w:r>
    </w:p>
    <w:p w14:paraId="3F009776"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Ensuring all risk assessments are completed and reviewed</w:t>
      </w:r>
    </w:p>
    <w:p w14:paraId="14BF5FAA"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Monitoring cleaning contracts, and ensuring cleaners are appropriately trained and have access to personal protective equipment, where necessary</w:t>
      </w:r>
    </w:p>
    <w:p w14:paraId="75FCEF26" w14:textId="77777777" w:rsidR="00524179" w:rsidRDefault="00524179" w:rsidP="00524179">
      <w:pPr>
        <w:pStyle w:val="1bodycopy10pt"/>
        <w:spacing w:after="0"/>
        <w:rPr>
          <w:rFonts w:asciiTheme="minorHAnsi" w:hAnsiTheme="minorHAnsi" w:cstheme="minorHAnsi"/>
          <w:sz w:val="22"/>
          <w:szCs w:val="22"/>
        </w:rPr>
      </w:pPr>
    </w:p>
    <w:p w14:paraId="0CC5AF6A" w14:textId="595D93D3" w:rsidR="006554AD" w:rsidRDefault="006554AD" w:rsidP="00524179">
      <w:pPr>
        <w:pStyle w:val="1bodycopy10pt"/>
        <w:spacing w:after="0"/>
        <w:rPr>
          <w:rFonts w:asciiTheme="minorHAnsi" w:hAnsiTheme="minorHAnsi" w:cstheme="minorHAnsi"/>
          <w:sz w:val="22"/>
          <w:szCs w:val="22"/>
        </w:rPr>
      </w:pPr>
      <w:r w:rsidRPr="00955874">
        <w:rPr>
          <w:rFonts w:asciiTheme="minorHAnsi" w:hAnsiTheme="minorHAnsi" w:cstheme="minorHAnsi"/>
          <w:sz w:val="22"/>
          <w:szCs w:val="22"/>
        </w:rPr>
        <w:t>In the</w:t>
      </w:r>
      <w:r w:rsidR="000B412D" w:rsidRPr="00955874">
        <w:rPr>
          <w:rFonts w:asciiTheme="minorHAnsi" w:hAnsiTheme="minorHAnsi" w:cstheme="minorHAnsi"/>
          <w:sz w:val="22"/>
          <w:szCs w:val="22"/>
        </w:rPr>
        <w:t xml:space="preserve"> Headteachers </w:t>
      </w:r>
      <w:r w:rsidRPr="00955874">
        <w:rPr>
          <w:rFonts w:asciiTheme="minorHAnsi" w:hAnsiTheme="minorHAnsi" w:cstheme="minorHAnsi"/>
          <w:sz w:val="22"/>
          <w:szCs w:val="22"/>
        </w:rPr>
        <w:t>absence</w:t>
      </w:r>
      <w:r w:rsidR="000B412D" w:rsidRPr="00955874">
        <w:rPr>
          <w:rFonts w:asciiTheme="minorHAnsi" w:hAnsiTheme="minorHAnsi" w:cstheme="minorHAnsi"/>
          <w:sz w:val="22"/>
          <w:szCs w:val="22"/>
        </w:rPr>
        <w:t>, Head of School/Deputy Headteacher</w:t>
      </w:r>
      <w:r w:rsidRPr="00955874">
        <w:rPr>
          <w:rFonts w:asciiTheme="minorHAnsi" w:hAnsiTheme="minorHAnsi" w:cstheme="minorHAnsi"/>
          <w:sz w:val="22"/>
          <w:szCs w:val="22"/>
        </w:rPr>
        <w:t xml:space="preserve"> assumes the above day-to-day health and safety responsibilities.</w:t>
      </w:r>
    </w:p>
    <w:p w14:paraId="4AE17CFC" w14:textId="77777777" w:rsidR="00524179" w:rsidRPr="00955874" w:rsidRDefault="00524179" w:rsidP="00524179">
      <w:pPr>
        <w:pStyle w:val="1bodycopy10pt"/>
        <w:spacing w:after="0"/>
        <w:rPr>
          <w:rFonts w:asciiTheme="minorHAnsi" w:hAnsiTheme="minorHAnsi" w:cstheme="minorHAnsi"/>
          <w:sz w:val="22"/>
          <w:szCs w:val="22"/>
        </w:rPr>
      </w:pPr>
    </w:p>
    <w:p w14:paraId="16E720E5" w14:textId="77777777" w:rsidR="006554AD" w:rsidRPr="00955874" w:rsidRDefault="006554AD" w:rsidP="00524179">
      <w:pPr>
        <w:pStyle w:val="Subhead2"/>
        <w:spacing w:before="0" w:after="0"/>
        <w:rPr>
          <w:rFonts w:asciiTheme="minorHAnsi" w:hAnsiTheme="minorHAnsi" w:cstheme="minorHAnsi"/>
          <w:color w:val="auto"/>
          <w:sz w:val="22"/>
          <w:szCs w:val="22"/>
          <w:lang w:val="en-GB"/>
        </w:rPr>
      </w:pPr>
      <w:r w:rsidRPr="00955874">
        <w:rPr>
          <w:rFonts w:asciiTheme="minorHAnsi" w:hAnsiTheme="minorHAnsi" w:cstheme="minorHAnsi"/>
          <w:color w:val="auto"/>
          <w:sz w:val="22"/>
          <w:szCs w:val="22"/>
          <w:lang w:val="en-GB"/>
        </w:rPr>
        <w:t>3.3 Health and safety lead</w:t>
      </w:r>
    </w:p>
    <w:p w14:paraId="3BE5AB30" w14:textId="16432A10" w:rsidR="006554AD" w:rsidRDefault="006554AD" w:rsidP="00524179">
      <w:pPr>
        <w:rPr>
          <w:rFonts w:asciiTheme="minorHAnsi" w:eastAsia="Times New Roman" w:hAnsiTheme="minorHAnsi" w:cstheme="minorHAnsi"/>
          <w:sz w:val="22"/>
          <w:szCs w:val="22"/>
        </w:rPr>
      </w:pPr>
      <w:r w:rsidRPr="00955874">
        <w:rPr>
          <w:rFonts w:asciiTheme="minorHAnsi" w:eastAsia="Times New Roman" w:hAnsiTheme="minorHAnsi" w:cstheme="minorHAnsi"/>
          <w:sz w:val="22"/>
          <w:szCs w:val="22"/>
        </w:rPr>
        <w:t xml:space="preserve">The appointed health and safety lead is </w:t>
      </w:r>
      <w:r w:rsidRPr="00955874">
        <w:rPr>
          <w:rStyle w:val="1bodycopy10ptChar"/>
          <w:rFonts w:asciiTheme="minorHAnsi" w:hAnsiTheme="minorHAnsi" w:cstheme="minorHAnsi"/>
          <w:sz w:val="22"/>
          <w:szCs w:val="22"/>
          <w:highlight w:val="yellow"/>
        </w:rPr>
        <w:t>[name of individual/role</w:t>
      </w:r>
      <w:r w:rsidR="000B412D" w:rsidRPr="00955874">
        <w:rPr>
          <w:rStyle w:val="1bodycopy10ptChar"/>
          <w:rFonts w:asciiTheme="minorHAnsi" w:hAnsiTheme="minorHAnsi" w:cstheme="minorHAnsi"/>
          <w:sz w:val="22"/>
          <w:szCs w:val="22"/>
          <w:highlight w:val="yellow"/>
        </w:rPr>
        <w:t xml:space="preserve"> for each individual school</w:t>
      </w:r>
      <w:r w:rsidRPr="00955874">
        <w:rPr>
          <w:rStyle w:val="1bodycopy10ptChar"/>
          <w:rFonts w:asciiTheme="minorHAnsi" w:hAnsiTheme="minorHAnsi" w:cstheme="minorHAnsi"/>
          <w:sz w:val="22"/>
          <w:szCs w:val="22"/>
          <w:highlight w:val="yellow"/>
        </w:rPr>
        <w:t>]</w:t>
      </w:r>
      <w:r w:rsidRPr="00955874">
        <w:rPr>
          <w:rFonts w:asciiTheme="minorHAnsi" w:eastAsia="Times New Roman" w:hAnsiTheme="minorHAnsi" w:cstheme="minorHAnsi"/>
          <w:sz w:val="22"/>
          <w:szCs w:val="22"/>
        </w:rPr>
        <w:t xml:space="preserve">. </w:t>
      </w:r>
    </w:p>
    <w:p w14:paraId="47436E0F" w14:textId="77777777" w:rsidR="00524179" w:rsidRPr="00955874" w:rsidRDefault="00524179" w:rsidP="00524179">
      <w:pPr>
        <w:rPr>
          <w:rFonts w:asciiTheme="minorHAnsi" w:eastAsia="Times New Roman" w:hAnsiTheme="minorHAnsi" w:cstheme="minorHAnsi"/>
          <w:sz w:val="22"/>
          <w:szCs w:val="22"/>
        </w:rPr>
      </w:pPr>
    </w:p>
    <w:p w14:paraId="74E51A8A" w14:textId="77777777" w:rsidR="006554AD" w:rsidRPr="00955874" w:rsidRDefault="006554AD" w:rsidP="00524179">
      <w:pPr>
        <w:pStyle w:val="Subhead2"/>
        <w:spacing w:before="0" w:after="0"/>
        <w:rPr>
          <w:rFonts w:asciiTheme="minorHAnsi" w:hAnsiTheme="minorHAnsi" w:cstheme="minorHAnsi"/>
          <w:color w:val="auto"/>
          <w:sz w:val="22"/>
          <w:szCs w:val="22"/>
          <w:lang w:val="en-GB"/>
        </w:rPr>
      </w:pPr>
      <w:r w:rsidRPr="00955874">
        <w:rPr>
          <w:rFonts w:asciiTheme="minorHAnsi" w:hAnsiTheme="minorHAnsi" w:cstheme="minorHAnsi"/>
          <w:color w:val="auto"/>
          <w:sz w:val="22"/>
          <w:szCs w:val="22"/>
          <w:lang w:val="en-GB"/>
        </w:rPr>
        <w:t>3.4 Staff</w:t>
      </w:r>
    </w:p>
    <w:p w14:paraId="143812A0" w14:textId="77777777" w:rsidR="006554AD" w:rsidRPr="00955874" w:rsidRDefault="006554AD" w:rsidP="00524179">
      <w:pPr>
        <w:pStyle w:val="1bodycopy10pt"/>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School staff have a duty to take care of pupils in the same way that a prudent parent/carer would do so.</w:t>
      </w:r>
    </w:p>
    <w:p w14:paraId="462F4C95" w14:textId="77777777" w:rsidR="006554AD" w:rsidRPr="00955874" w:rsidRDefault="006554AD" w:rsidP="00524179">
      <w:pPr>
        <w:pStyle w:val="1bodycopy10pt"/>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Staff will:</w:t>
      </w:r>
    </w:p>
    <w:p w14:paraId="1F99BC69"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Take reasonable care of their own health and safety and that of others who may be affected by what they do at work</w:t>
      </w:r>
    </w:p>
    <w:p w14:paraId="67DDB82C"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Co-operate with the school on health and safety matters</w:t>
      </w:r>
    </w:p>
    <w:p w14:paraId="3FEF5A62"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Work in accordance with training and instructions</w:t>
      </w:r>
    </w:p>
    <w:p w14:paraId="5C6B38BE"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Inform the appropriate person of any work situation representing a serious and immediate danger so that remedial action can be taken</w:t>
      </w:r>
    </w:p>
    <w:p w14:paraId="186CB462"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Model safe and hygienic practice for pupils</w:t>
      </w:r>
    </w:p>
    <w:p w14:paraId="1D50C189" w14:textId="77777777" w:rsidR="006554AD"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Understand emergency evacuation procedures and feel confident in implementing them</w:t>
      </w:r>
    </w:p>
    <w:p w14:paraId="7C6B704D" w14:textId="77777777" w:rsidR="00524179" w:rsidRPr="00955874" w:rsidRDefault="00524179" w:rsidP="00524179">
      <w:pPr>
        <w:pStyle w:val="4Bulletedcopyblue"/>
        <w:numPr>
          <w:ilvl w:val="0"/>
          <w:numId w:val="0"/>
        </w:numPr>
        <w:spacing w:after="0"/>
        <w:ind w:left="340"/>
        <w:rPr>
          <w:rFonts w:asciiTheme="minorHAnsi" w:hAnsiTheme="minorHAnsi" w:cstheme="minorHAnsi"/>
          <w:sz w:val="22"/>
          <w:szCs w:val="22"/>
        </w:rPr>
      </w:pPr>
    </w:p>
    <w:p w14:paraId="3E1D6582" w14:textId="77777777" w:rsidR="006554AD" w:rsidRPr="00955874" w:rsidRDefault="006554AD" w:rsidP="00524179">
      <w:pPr>
        <w:pStyle w:val="Subhead2"/>
        <w:spacing w:before="0" w:after="0"/>
        <w:rPr>
          <w:rFonts w:asciiTheme="minorHAnsi" w:hAnsiTheme="minorHAnsi" w:cstheme="minorHAnsi"/>
          <w:color w:val="auto"/>
          <w:sz w:val="22"/>
          <w:szCs w:val="22"/>
          <w:lang w:val="en-GB"/>
        </w:rPr>
      </w:pPr>
      <w:r w:rsidRPr="00955874">
        <w:rPr>
          <w:rFonts w:asciiTheme="minorHAnsi" w:hAnsiTheme="minorHAnsi" w:cstheme="minorHAnsi"/>
          <w:color w:val="auto"/>
          <w:sz w:val="22"/>
          <w:szCs w:val="22"/>
          <w:lang w:val="en-GB"/>
        </w:rPr>
        <w:t>3.5 Pupils and parents/carers</w:t>
      </w:r>
    </w:p>
    <w:p w14:paraId="08CC03AC" w14:textId="08362B1E" w:rsidR="006554AD" w:rsidRDefault="006554AD" w:rsidP="00524179">
      <w:pPr>
        <w:pStyle w:val="1bodycopy10pt"/>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 xml:space="preserve">Pupils and parents/carers are responsible for following the </w:t>
      </w:r>
      <w:r w:rsidR="00065778" w:rsidRPr="00955874">
        <w:rPr>
          <w:rFonts w:asciiTheme="minorHAnsi" w:hAnsiTheme="minorHAnsi" w:cstheme="minorHAnsi"/>
          <w:sz w:val="22"/>
          <w:szCs w:val="22"/>
          <w:lang w:val="en-GB"/>
        </w:rPr>
        <w:t>MAC</w:t>
      </w:r>
      <w:r w:rsidRPr="00955874">
        <w:rPr>
          <w:rFonts w:asciiTheme="minorHAnsi" w:hAnsiTheme="minorHAnsi" w:cstheme="minorHAnsi"/>
          <w:sz w:val="22"/>
          <w:szCs w:val="22"/>
          <w:lang w:val="en-GB"/>
        </w:rPr>
        <w:t xml:space="preserve">’s health and safety advice, on-site and off-site, and for reporting any health and safety incidents to a member of staff. </w:t>
      </w:r>
    </w:p>
    <w:p w14:paraId="798153BD" w14:textId="77777777" w:rsidR="00524179" w:rsidRPr="00955874" w:rsidRDefault="00524179" w:rsidP="00524179">
      <w:pPr>
        <w:pStyle w:val="1bodycopy10pt"/>
        <w:spacing w:after="0"/>
        <w:rPr>
          <w:rFonts w:asciiTheme="minorHAnsi" w:eastAsia="Times New Roman" w:hAnsiTheme="minorHAnsi" w:cstheme="minorHAnsi"/>
          <w:sz w:val="22"/>
          <w:szCs w:val="22"/>
          <w:lang w:val="en-GB"/>
        </w:rPr>
      </w:pPr>
    </w:p>
    <w:p w14:paraId="15B58FFD" w14:textId="77777777" w:rsidR="006554AD" w:rsidRPr="00955874" w:rsidRDefault="006554AD" w:rsidP="00524179">
      <w:pPr>
        <w:pStyle w:val="Subhead2"/>
        <w:spacing w:before="0" w:after="0"/>
        <w:rPr>
          <w:rFonts w:asciiTheme="minorHAnsi" w:hAnsiTheme="minorHAnsi" w:cstheme="minorHAnsi"/>
          <w:color w:val="auto"/>
          <w:sz w:val="22"/>
          <w:szCs w:val="22"/>
          <w:lang w:val="en-GB"/>
        </w:rPr>
      </w:pPr>
      <w:r w:rsidRPr="00955874">
        <w:rPr>
          <w:rFonts w:asciiTheme="minorHAnsi" w:hAnsiTheme="minorHAnsi" w:cstheme="minorHAnsi"/>
          <w:color w:val="auto"/>
          <w:sz w:val="22"/>
          <w:szCs w:val="22"/>
          <w:lang w:val="en-GB"/>
        </w:rPr>
        <w:t>3.6 Contractors</w:t>
      </w:r>
    </w:p>
    <w:p w14:paraId="7161A0B8" w14:textId="77777777" w:rsidR="006554AD" w:rsidRPr="00955874" w:rsidRDefault="006554AD" w:rsidP="00524179">
      <w:pPr>
        <w:pStyle w:val="1bodycopy10pt"/>
        <w:spacing w:after="0"/>
        <w:rPr>
          <w:rFonts w:asciiTheme="minorHAnsi" w:hAnsiTheme="minorHAnsi" w:cstheme="minorHAnsi"/>
          <w:sz w:val="22"/>
          <w:szCs w:val="22"/>
        </w:rPr>
      </w:pPr>
      <w:r w:rsidRPr="00955874">
        <w:rPr>
          <w:rFonts w:asciiTheme="minorHAnsi" w:hAnsiTheme="minorHAnsi" w:cstheme="minorHAnsi"/>
          <w:sz w:val="22"/>
          <w:szCs w:val="22"/>
        </w:rPr>
        <w:t xml:space="preserve">Contractors will agree health and safety practices with the </w:t>
      </w:r>
      <w:r w:rsidRPr="00955874">
        <w:rPr>
          <w:rFonts w:asciiTheme="minorHAnsi" w:hAnsiTheme="minorHAnsi" w:cstheme="minorHAnsi"/>
          <w:sz w:val="22"/>
          <w:szCs w:val="22"/>
          <w:highlight w:val="yellow"/>
        </w:rPr>
        <w:t>[headteacher/name of role]</w:t>
      </w:r>
      <w:r w:rsidRPr="00955874">
        <w:rPr>
          <w:rFonts w:asciiTheme="minorHAnsi" w:hAnsiTheme="minorHAnsi" w:cstheme="minorHAnsi"/>
          <w:sz w:val="22"/>
          <w:szCs w:val="22"/>
        </w:rPr>
        <w:t xml:space="preserve"> before starting work. Before work begins the contractor will provide evidence that they have completed an adequate risk assessment of all their planned work. </w:t>
      </w:r>
    </w:p>
    <w:p w14:paraId="495F9B72" w14:textId="77777777" w:rsidR="006554AD" w:rsidRPr="00955874" w:rsidRDefault="006554AD" w:rsidP="00524179">
      <w:pPr>
        <w:pStyle w:val="1bodycopy10pt"/>
        <w:spacing w:after="0"/>
        <w:rPr>
          <w:rFonts w:asciiTheme="minorHAnsi" w:hAnsiTheme="minorHAnsi" w:cstheme="minorHAnsi"/>
          <w:sz w:val="22"/>
          <w:szCs w:val="22"/>
        </w:rPr>
      </w:pPr>
    </w:p>
    <w:p w14:paraId="73DB2DC4" w14:textId="77777777" w:rsidR="006554AD" w:rsidRPr="00955874" w:rsidRDefault="006554AD" w:rsidP="00524179">
      <w:pPr>
        <w:pStyle w:val="Heading1"/>
        <w:spacing w:before="0" w:after="0"/>
        <w:rPr>
          <w:rFonts w:asciiTheme="minorHAnsi" w:hAnsiTheme="minorHAnsi" w:cstheme="minorHAnsi"/>
          <w:color w:val="auto"/>
          <w:sz w:val="22"/>
          <w:szCs w:val="22"/>
        </w:rPr>
      </w:pPr>
      <w:bookmarkStart w:id="11" w:name="_Toc133333941"/>
      <w:r w:rsidRPr="00955874">
        <w:rPr>
          <w:rFonts w:asciiTheme="minorHAnsi" w:hAnsiTheme="minorHAnsi" w:cstheme="minorHAnsi"/>
          <w:color w:val="auto"/>
          <w:sz w:val="22"/>
          <w:szCs w:val="22"/>
        </w:rPr>
        <w:t>4. Site security</w:t>
      </w:r>
      <w:bookmarkEnd w:id="9"/>
      <w:bookmarkEnd w:id="10"/>
      <w:bookmarkEnd w:id="11"/>
    </w:p>
    <w:p w14:paraId="3A77B1BD" w14:textId="77777777" w:rsidR="006554AD" w:rsidRPr="00955874" w:rsidRDefault="006554AD" w:rsidP="00524179">
      <w:pPr>
        <w:pStyle w:val="1bodycopy10pt"/>
        <w:spacing w:after="0"/>
        <w:rPr>
          <w:rFonts w:asciiTheme="minorHAnsi" w:hAnsiTheme="minorHAnsi" w:cstheme="minorHAnsi"/>
          <w:sz w:val="22"/>
          <w:szCs w:val="22"/>
        </w:rPr>
      </w:pPr>
      <w:r w:rsidRPr="00955874">
        <w:rPr>
          <w:rFonts w:asciiTheme="minorHAnsi" w:hAnsiTheme="minorHAnsi" w:cstheme="minorHAnsi"/>
          <w:sz w:val="22"/>
          <w:szCs w:val="22"/>
          <w:highlight w:val="yellow"/>
        </w:rPr>
        <w:t>[Names of individuals and/or roles]</w:t>
      </w:r>
      <w:r w:rsidRPr="00955874">
        <w:rPr>
          <w:rFonts w:asciiTheme="minorHAnsi" w:hAnsiTheme="minorHAnsi" w:cstheme="minorHAnsi"/>
          <w:sz w:val="22"/>
          <w:szCs w:val="22"/>
        </w:rPr>
        <w:t xml:space="preserve"> are responsible for the security of the school site in and out of school hours. They are responsible for visual inspections of the site, and for the intruder and fire alarm systems.</w:t>
      </w:r>
    </w:p>
    <w:p w14:paraId="1CEA6B1E" w14:textId="77777777" w:rsidR="006554AD" w:rsidRPr="00955874" w:rsidRDefault="006554AD" w:rsidP="00524179">
      <w:pPr>
        <w:pStyle w:val="1bodycopy10pt"/>
        <w:spacing w:after="0"/>
        <w:rPr>
          <w:rFonts w:asciiTheme="minorHAnsi" w:hAnsiTheme="minorHAnsi" w:cstheme="minorHAnsi"/>
          <w:sz w:val="22"/>
          <w:szCs w:val="22"/>
        </w:rPr>
      </w:pPr>
      <w:r w:rsidRPr="00955874">
        <w:rPr>
          <w:rFonts w:asciiTheme="minorHAnsi" w:hAnsiTheme="minorHAnsi" w:cstheme="minorHAnsi"/>
          <w:sz w:val="22"/>
          <w:szCs w:val="22"/>
          <w:highlight w:val="yellow"/>
        </w:rPr>
        <w:t>[Names of individuals and/or roles]</w:t>
      </w:r>
      <w:r w:rsidRPr="00955874">
        <w:rPr>
          <w:rFonts w:asciiTheme="minorHAnsi" w:hAnsiTheme="minorHAnsi" w:cstheme="minorHAnsi"/>
          <w:sz w:val="22"/>
          <w:szCs w:val="22"/>
        </w:rPr>
        <w:t xml:space="preserve"> are key holders and will respond to an emergency. </w:t>
      </w:r>
    </w:p>
    <w:p w14:paraId="681C0E00" w14:textId="77777777" w:rsidR="006554AD" w:rsidRPr="00955874" w:rsidRDefault="006554AD" w:rsidP="00524179">
      <w:pPr>
        <w:pStyle w:val="1bodycopy10pt"/>
        <w:spacing w:after="0"/>
        <w:rPr>
          <w:rFonts w:asciiTheme="minorHAnsi" w:hAnsiTheme="minorHAnsi" w:cstheme="minorHAnsi"/>
          <w:sz w:val="22"/>
          <w:szCs w:val="22"/>
        </w:rPr>
      </w:pPr>
    </w:p>
    <w:p w14:paraId="1752075F" w14:textId="77777777" w:rsidR="006554AD" w:rsidRPr="00955874" w:rsidRDefault="006554AD" w:rsidP="00524179">
      <w:pPr>
        <w:pStyle w:val="Heading1"/>
        <w:spacing w:before="0" w:after="0"/>
        <w:rPr>
          <w:rFonts w:asciiTheme="minorHAnsi" w:hAnsiTheme="minorHAnsi" w:cstheme="minorHAnsi"/>
          <w:color w:val="auto"/>
          <w:sz w:val="22"/>
          <w:szCs w:val="22"/>
        </w:rPr>
      </w:pPr>
      <w:bookmarkStart w:id="12" w:name="_Toc529199217"/>
      <w:bookmarkStart w:id="13" w:name="_Toc97726504"/>
      <w:bookmarkStart w:id="14" w:name="_Toc133333942"/>
      <w:r w:rsidRPr="00955874">
        <w:rPr>
          <w:rFonts w:asciiTheme="minorHAnsi" w:hAnsiTheme="minorHAnsi" w:cstheme="minorHAnsi"/>
          <w:color w:val="auto"/>
          <w:sz w:val="22"/>
          <w:szCs w:val="22"/>
        </w:rPr>
        <w:t>5. Fire</w:t>
      </w:r>
      <w:bookmarkEnd w:id="12"/>
      <w:bookmarkEnd w:id="13"/>
      <w:bookmarkEnd w:id="14"/>
    </w:p>
    <w:p w14:paraId="40F1742B" w14:textId="77777777" w:rsidR="006554AD" w:rsidRPr="00955874" w:rsidRDefault="006554AD" w:rsidP="00524179">
      <w:pPr>
        <w:pStyle w:val="1bodycopy10pt"/>
        <w:spacing w:after="0"/>
        <w:rPr>
          <w:rFonts w:asciiTheme="minorHAnsi" w:hAnsiTheme="minorHAnsi" w:cstheme="minorHAnsi"/>
          <w:sz w:val="22"/>
          <w:szCs w:val="22"/>
        </w:rPr>
      </w:pPr>
      <w:r w:rsidRPr="00955874">
        <w:rPr>
          <w:rFonts w:asciiTheme="minorHAnsi" w:hAnsiTheme="minorHAnsi" w:cstheme="minorHAnsi"/>
          <w:sz w:val="22"/>
          <w:szCs w:val="22"/>
          <w:highlight w:val="yellow"/>
        </w:rPr>
        <w:t>This section will need to be adapted by each school to reflect their relevant fire procedures.</w:t>
      </w:r>
      <w:r w:rsidRPr="00955874">
        <w:rPr>
          <w:rFonts w:asciiTheme="minorHAnsi" w:hAnsiTheme="minorHAnsi" w:cstheme="minorHAnsi"/>
          <w:sz w:val="22"/>
          <w:szCs w:val="22"/>
        </w:rPr>
        <w:t xml:space="preserve"> </w:t>
      </w:r>
    </w:p>
    <w:p w14:paraId="0A02795B" w14:textId="77777777" w:rsidR="006554AD" w:rsidRPr="00955874" w:rsidRDefault="006554AD" w:rsidP="00524179">
      <w:pPr>
        <w:pStyle w:val="1bodycopy10pt"/>
        <w:spacing w:after="0"/>
        <w:rPr>
          <w:rFonts w:asciiTheme="minorHAnsi" w:hAnsiTheme="minorHAnsi" w:cstheme="minorHAnsi"/>
          <w:sz w:val="22"/>
          <w:szCs w:val="22"/>
        </w:rPr>
      </w:pPr>
      <w:r w:rsidRPr="00955874">
        <w:rPr>
          <w:rFonts w:asciiTheme="minorHAnsi" w:hAnsiTheme="minorHAnsi" w:cstheme="minorHAnsi"/>
          <w:sz w:val="22"/>
          <w:szCs w:val="22"/>
        </w:rPr>
        <w:t xml:space="preserve">Emergency exits, assembly points and assembly point instructions are clearly identified by safety signs and notices. Fire risk assessment of the premises will be reviewed regularly. </w:t>
      </w:r>
    </w:p>
    <w:p w14:paraId="1BF64278" w14:textId="77777777" w:rsidR="006554AD" w:rsidRDefault="006554AD" w:rsidP="00524179">
      <w:pPr>
        <w:pStyle w:val="1bodycopy10pt"/>
        <w:spacing w:after="0"/>
        <w:rPr>
          <w:rFonts w:asciiTheme="minorHAnsi" w:hAnsiTheme="minorHAnsi" w:cstheme="minorHAnsi"/>
          <w:sz w:val="22"/>
          <w:szCs w:val="22"/>
        </w:rPr>
      </w:pPr>
      <w:r w:rsidRPr="00955874">
        <w:rPr>
          <w:rFonts w:asciiTheme="minorHAnsi" w:hAnsiTheme="minorHAnsi" w:cstheme="minorHAnsi"/>
          <w:sz w:val="22"/>
          <w:szCs w:val="22"/>
        </w:rPr>
        <w:lastRenderedPageBreak/>
        <w:t xml:space="preserve">Emergency evacuations are </w:t>
      </w:r>
      <w:proofErr w:type="spellStart"/>
      <w:r w:rsidRPr="00955874">
        <w:rPr>
          <w:rFonts w:asciiTheme="minorHAnsi" w:hAnsiTheme="minorHAnsi" w:cstheme="minorHAnsi"/>
          <w:sz w:val="22"/>
          <w:szCs w:val="22"/>
        </w:rPr>
        <w:t>practised</w:t>
      </w:r>
      <w:proofErr w:type="spellEnd"/>
      <w:r w:rsidRPr="00955874">
        <w:rPr>
          <w:rFonts w:asciiTheme="minorHAnsi" w:hAnsiTheme="minorHAnsi" w:cstheme="minorHAnsi"/>
          <w:sz w:val="22"/>
          <w:szCs w:val="22"/>
        </w:rPr>
        <w:t xml:space="preserve"> at least once a term.</w:t>
      </w:r>
    </w:p>
    <w:p w14:paraId="66DE8006" w14:textId="77777777" w:rsidR="00524179" w:rsidRPr="00955874" w:rsidRDefault="00524179" w:rsidP="00524179">
      <w:pPr>
        <w:pStyle w:val="1bodycopy10pt"/>
        <w:spacing w:after="0"/>
        <w:rPr>
          <w:rFonts w:asciiTheme="minorHAnsi" w:hAnsiTheme="minorHAnsi" w:cstheme="minorHAnsi"/>
          <w:sz w:val="22"/>
          <w:szCs w:val="22"/>
        </w:rPr>
      </w:pPr>
    </w:p>
    <w:p w14:paraId="08E8F3AC" w14:textId="2E22FEB4" w:rsidR="006554AD" w:rsidRDefault="006554AD" w:rsidP="00524179">
      <w:pPr>
        <w:pStyle w:val="1bodycopy10pt"/>
        <w:spacing w:after="0"/>
        <w:rPr>
          <w:rFonts w:asciiTheme="minorHAnsi" w:hAnsiTheme="minorHAnsi" w:cstheme="minorHAnsi"/>
          <w:sz w:val="22"/>
          <w:szCs w:val="22"/>
        </w:rPr>
      </w:pPr>
      <w:r w:rsidRPr="00955874">
        <w:rPr>
          <w:rFonts w:asciiTheme="minorHAnsi" w:hAnsiTheme="minorHAnsi" w:cstheme="minorHAnsi"/>
          <w:sz w:val="22"/>
          <w:szCs w:val="22"/>
        </w:rPr>
        <w:t xml:space="preserve">The fire alarm is a loud </w:t>
      </w:r>
      <w:r w:rsidRPr="00955874">
        <w:rPr>
          <w:rFonts w:asciiTheme="minorHAnsi" w:hAnsiTheme="minorHAnsi" w:cstheme="minorHAnsi"/>
          <w:sz w:val="22"/>
          <w:szCs w:val="22"/>
          <w:highlight w:val="yellow"/>
        </w:rPr>
        <w:t>[continuous bell/buzzer – delete as appropriate]</w:t>
      </w:r>
      <w:r w:rsidRPr="00955874">
        <w:rPr>
          <w:rFonts w:asciiTheme="minorHAnsi" w:hAnsiTheme="minorHAnsi" w:cstheme="minorHAnsi"/>
          <w:sz w:val="22"/>
          <w:szCs w:val="22"/>
        </w:rPr>
        <w:t xml:space="preserve">. Fire alarm testing will take place </w:t>
      </w:r>
      <w:r w:rsidRPr="00955874">
        <w:rPr>
          <w:rFonts w:asciiTheme="minorHAnsi" w:hAnsiTheme="minorHAnsi" w:cstheme="minorHAnsi"/>
          <w:sz w:val="22"/>
          <w:szCs w:val="22"/>
          <w:highlight w:val="yellow"/>
        </w:rPr>
        <w:t>[once a week/insert other]</w:t>
      </w:r>
      <w:r w:rsidRPr="00955874">
        <w:rPr>
          <w:rFonts w:asciiTheme="minorHAnsi" w:hAnsiTheme="minorHAnsi" w:cstheme="minorHAnsi"/>
          <w:sz w:val="22"/>
          <w:szCs w:val="22"/>
        </w:rPr>
        <w:t>.</w:t>
      </w:r>
    </w:p>
    <w:p w14:paraId="7199ECB7" w14:textId="77777777" w:rsidR="00524179" w:rsidRPr="00955874" w:rsidRDefault="00524179" w:rsidP="00524179">
      <w:pPr>
        <w:pStyle w:val="1bodycopy10pt"/>
        <w:spacing w:after="0"/>
        <w:rPr>
          <w:rFonts w:asciiTheme="minorHAnsi" w:hAnsiTheme="minorHAnsi" w:cstheme="minorHAnsi"/>
          <w:sz w:val="22"/>
          <w:szCs w:val="22"/>
        </w:rPr>
      </w:pPr>
    </w:p>
    <w:p w14:paraId="6BD8D4BD" w14:textId="77777777" w:rsidR="006554AD" w:rsidRPr="00955874" w:rsidRDefault="006554AD" w:rsidP="00524179">
      <w:pPr>
        <w:pStyle w:val="1bodycopy10pt"/>
        <w:spacing w:after="0"/>
        <w:rPr>
          <w:rFonts w:asciiTheme="minorHAnsi" w:hAnsiTheme="minorHAnsi" w:cstheme="minorHAnsi"/>
          <w:sz w:val="22"/>
          <w:szCs w:val="22"/>
        </w:rPr>
      </w:pPr>
      <w:r w:rsidRPr="00955874">
        <w:rPr>
          <w:rFonts w:asciiTheme="minorHAnsi" w:hAnsiTheme="minorHAnsi" w:cstheme="minorHAnsi"/>
          <w:sz w:val="22"/>
          <w:szCs w:val="22"/>
        </w:rPr>
        <w:t>New staff will be trained in fire safety and all staff and pupils will be made aware of any new fire risks.</w:t>
      </w:r>
    </w:p>
    <w:p w14:paraId="78664CE5" w14:textId="77777777" w:rsidR="006554AD" w:rsidRPr="00955874" w:rsidRDefault="006554AD" w:rsidP="00524179">
      <w:pPr>
        <w:pStyle w:val="1bodycopy10pt"/>
        <w:spacing w:after="0"/>
        <w:rPr>
          <w:rFonts w:asciiTheme="minorHAnsi" w:hAnsiTheme="minorHAnsi" w:cstheme="minorHAnsi"/>
          <w:sz w:val="22"/>
          <w:szCs w:val="22"/>
        </w:rPr>
      </w:pPr>
      <w:r w:rsidRPr="00955874">
        <w:rPr>
          <w:rFonts w:asciiTheme="minorHAnsi" w:hAnsiTheme="minorHAnsi" w:cstheme="minorHAnsi"/>
          <w:sz w:val="22"/>
          <w:szCs w:val="22"/>
        </w:rPr>
        <w:t>In the event of a fire:</w:t>
      </w:r>
    </w:p>
    <w:p w14:paraId="07A0DF50"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The alarm will be raised immediately by whoever discovers the fire and emergency services contacted. Evacuation procedures will also begin immediately</w:t>
      </w:r>
    </w:p>
    <w:p w14:paraId="41A3A5C0"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Fire extinguishers may be used by staff only, and only then if staff are trained in how to operate them and are confident they can use them without putting themselves or others at risk</w:t>
      </w:r>
    </w:p>
    <w:p w14:paraId="3E1A9E9A"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 xml:space="preserve">Staff and pupils will congregate at the assembly points. These are </w:t>
      </w:r>
      <w:r w:rsidRPr="00955874">
        <w:rPr>
          <w:rFonts w:asciiTheme="minorHAnsi" w:hAnsiTheme="minorHAnsi" w:cstheme="minorHAnsi"/>
          <w:sz w:val="22"/>
          <w:szCs w:val="22"/>
          <w:highlight w:val="yellow"/>
        </w:rPr>
        <w:t>[assembly points]</w:t>
      </w:r>
    </w:p>
    <w:p w14:paraId="1E434A59"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Form tutors/class teachers will take a register of pupils, which will then be checked against the attendance register of that day</w:t>
      </w:r>
    </w:p>
    <w:p w14:paraId="1687E7FD"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 xml:space="preserve">The </w:t>
      </w:r>
      <w:r w:rsidRPr="00955874">
        <w:rPr>
          <w:rFonts w:asciiTheme="minorHAnsi" w:hAnsiTheme="minorHAnsi" w:cstheme="minorHAnsi"/>
          <w:sz w:val="22"/>
          <w:szCs w:val="22"/>
          <w:highlight w:val="yellow"/>
        </w:rPr>
        <w:t>[headteacher/name of individual/name of role]</w:t>
      </w:r>
      <w:r w:rsidRPr="00955874">
        <w:rPr>
          <w:rFonts w:asciiTheme="minorHAnsi" w:hAnsiTheme="minorHAnsi" w:cstheme="minorHAnsi"/>
          <w:sz w:val="22"/>
          <w:szCs w:val="22"/>
        </w:rPr>
        <w:t xml:space="preserve"> will take a register of all staff</w:t>
      </w:r>
    </w:p>
    <w:p w14:paraId="76DB9C77"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 xml:space="preserve">Staff and pupils will remain outside the building until the emergency services say it is safe to re-enter </w:t>
      </w:r>
    </w:p>
    <w:p w14:paraId="62AF6AD7" w14:textId="77777777" w:rsidR="00524179" w:rsidRDefault="00524179" w:rsidP="00524179">
      <w:pPr>
        <w:pStyle w:val="1bodycopy10pt"/>
        <w:spacing w:after="0"/>
        <w:rPr>
          <w:rFonts w:asciiTheme="minorHAnsi" w:hAnsiTheme="minorHAnsi" w:cstheme="minorHAnsi"/>
          <w:sz w:val="22"/>
          <w:szCs w:val="22"/>
        </w:rPr>
      </w:pPr>
    </w:p>
    <w:p w14:paraId="620E6CFA" w14:textId="391B2D8E" w:rsidR="006554AD" w:rsidRPr="00955874" w:rsidRDefault="006554AD" w:rsidP="00524179">
      <w:pPr>
        <w:pStyle w:val="1bodycopy10pt"/>
        <w:spacing w:after="0"/>
        <w:rPr>
          <w:rFonts w:asciiTheme="minorHAnsi" w:hAnsiTheme="minorHAnsi" w:cstheme="minorHAnsi"/>
          <w:sz w:val="22"/>
          <w:szCs w:val="22"/>
        </w:rPr>
      </w:pPr>
      <w:r w:rsidRPr="00955874">
        <w:rPr>
          <w:rFonts w:asciiTheme="minorHAnsi" w:hAnsiTheme="minorHAnsi" w:cstheme="minorHAnsi"/>
          <w:sz w:val="22"/>
          <w:szCs w:val="22"/>
        </w:rPr>
        <w:t>The school will have special arrangements in place for the evacuation of people with mobility needs and fire risk assessments will also pay particular attention to those with disabilities.</w:t>
      </w:r>
    </w:p>
    <w:p w14:paraId="3E1B1C33" w14:textId="77777777" w:rsidR="00524179" w:rsidRDefault="00524179" w:rsidP="00524179">
      <w:pPr>
        <w:pStyle w:val="1bodycopy10pt"/>
        <w:spacing w:after="0"/>
        <w:rPr>
          <w:rFonts w:asciiTheme="minorHAnsi" w:hAnsiTheme="minorHAnsi" w:cstheme="minorHAnsi"/>
          <w:sz w:val="22"/>
          <w:szCs w:val="22"/>
          <w:highlight w:val="yellow"/>
          <w:lang w:val="en-GB"/>
        </w:rPr>
      </w:pPr>
    </w:p>
    <w:p w14:paraId="5E779473" w14:textId="7EA2942A" w:rsidR="006554AD" w:rsidRPr="00955874" w:rsidRDefault="006554AD" w:rsidP="00524179">
      <w:pPr>
        <w:pStyle w:val="1bodycopy10pt"/>
        <w:spacing w:after="0"/>
        <w:rPr>
          <w:rFonts w:asciiTheme="minorHAnsi" w:hAnsiTheme="minorHAnsi" w:cstheme="minorHAnsi"/>
          <w:sz w:val="22"/>
          <w:szCs w:val="22"/>
          <w:lang w:val="en-GB"/>
        </w:rPr>
      </w:pPr>
      <w:r w:rsidRPr="00955874">
        <w:rPr>
          <w:rFonts w:asciiTheme="minorHAnsi" w:hAnsiTheme="minorHAnsi" w:cstheme="minorHAnsi"/>
          <w:sz w:val="22"/>
          <w:szCs w:val="22"/>
          <w:highlight w:val="yellow"/>
          <w:lang w:val="en-GB"/>
        </w:rPr>
        <w:t>You may want to insert additional information on the arrangements you will have in place for the evacuation of people with mobility needs. For example, details of specific escape routes and who is responsible for assisting them. You may have already outlined this in emergency plans or personal emergency evacuation plans (PEEPs).</w:t>
      </w:r>
    </w:p>
    <w:p w14:paraId="254CFFCF" w14:textId="77777777" w:rsidR="00524179" w:rsidRDefault="00524179" w:rsidP="00524179">
      <w:pPr>
        <w:pStyle w:val="1bodycopy10pt"/>
        <w:spacing w:after="0"/>
        <w:rPr>
          <w:rFonts w:asciiTheme="minorHAnsi" w:hAnsiTheme="minorHAnsi" w:cstheme="minorHAnsi"/>
          <w:sz w:val="22"/>
          <w:szCs w:val="22"/>
          <w:lang w:val="en-GB"/>
        </w:rPr>
      </w:pPr>
    </w:p>
    <w:p w14:paraId="2C86F39E" w14:textId="31159DA1" w:rsidR="006554AD" w:rsidRPr="00955874" w:rsidRDefault="006554AD" w:rsidP="00524179">
      <w:pPr>
        <w:pStyle w:val="1bodycopy10pt"/>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A fire safety checklist can be found in appendix 1.</w:t>
      </w:r>
    </w:p>
    <w:p w14:paraId="503CC732" w14:textId="77777777" w:rsidR="006554AD" w:rsidRPr="00955874" w:rsidRDefault="006554AD" w:rsidP="00524179">
      <w:pPr>
        <w:pStyle w:val="1bodycopy10pt"/>
        <w:spacing w:after="0"/>
        <w:rPr>
          <w:rFonts w:asciiTheme="minorHAnsi" w:hAnsiTheme="minorHAnsi" w:cstheme="minorHAnsi"/>
          <w:sz w:val="22"/>
          <w:szCs w:val="22"/>
          <w:lang w:val="en-GB"/>
        </w:rPr>
      </w:pPr>
    </w:p>
    <w:p w14:paraId="46B297FD" w14:textId="77777777" w:rsidR="006554AD" w:rsidRPr="00955874" w:rsidRDefault="006554AD" w:rsidP="00524179">
      <w:pPr>
        <w:pStyle w:val="Heading1"/>
        <w:spacing w:before="0" w:after="0"/>
        <w:rPr>
          <w:rFonts w:asciiTheme="minorHAnsi" w:hAnsiTheme="minorHAnsi" w:cstheme="minorHAnsi"/>
          <w:color w:val="auto"/>
          <w:sz w:val="22"/>
          <w:szCs w:val="22"/>
        </w:rPr>
      </w:pPr>
      <w:bookmarkStart w:id="15" w:name="_Toc529199218"/>
      <w:bookmarkStart w:id="16" w:name="_Toc97726505"/>
      <w:bookmarkStart w:id="17" w:name="_Toc133333943"/>
      <w:r w:rsidRPr="00955874">
        <w:rPr>
          <w:rFonts w:asciiTheme="minorHAnsi" w:hAnsiTheme="minorHAnsi" w:cstheme="minorHAnsi"/>
          <w:color w:val="auto"/>
          <w:sz w:val="22"/>
          <w:szCs w:val="22"/>
        </w:rPr>
        <w:t>6. COSHH</w:t>
      </w:r>
      <w:bookmarkEnd w:id="15"/>
      <w:bookmarkEnd w:id="16"/>
      <w:bookmarkEnd w:id="17"/>
    </w:p>
    <w:p w14:paraId="4C7DA20C" w14:textId="77777777" w:rsidR="006554AD" w:rsidRPr="00955874" w:rsidRDefault="006554AD" w:rsidP="00524179">
      <w:pPr>
        <w:pStyle w:val="1bodycopy10pt"/>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Schools are required to control hazardous substances, which can take many forms, including:</w:t>
      </w:r>
    </w:p>
    <w:p w14:paraId="0ABE77BC"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Chemicals</w:t>
      </w:r>
    </w:p>
    <w:p w14:paraId="480424D0"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Products containing chemicals</w:t>
      </w:r>
    </w:p>
    <w:p w14:paraId="62051E45"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Fumes</w:t>
      </w:r>
    </w:p>
    <w:p w14:paraId="79672DAE"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Dusts</w:t>
      </w:r>
    </w:p>
    <w:p w14:paraId="06506CA4" w14:textId="77777777" w:rsidR="006554AD" w:rsidRPr="00955874" w:rsidRDefault="006554AD" w:rsidP="00524179">
      <w:pPr>
        <w:pStyle w:val="4Bulletedcopyblue"/>
        <w:spacing w:after="0"/>
        <w:rPr>
          <w:rFonts w:asciiTheme="minorHAnsi" w:hAnsiTheme="minorHAnsi" w:cstheme="minorHAnsi"/>
          <w:sz w:val="22"/>
          <w:szCs w:val="22"/>
        </w:rPr>
      </w:pPr>
      <w:proofErr w:type="spellStart"/>
      <w:r w:rsidRPr="00955874">
        <w:rPr>
          <w:rFonts w:asciiTheme="minorHAnsi" w:hAnsiTheme="minorHAnsi" w:cstheme="minorHAnsi"/>
          <w:sz w:val="22"/>
          <w:szCs w:val="22"/>
        </w:rPr>
        <w:t>Vapours</w:t>
      </w:r>
      <w:proofErr w:type="spellEnd"/>
    </w:p>
    <w:p w14:paraId="56648FF1"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Mists</w:t>
      </w:r>
    </w:p>
    <w:p w14:paraId="6AF2EB83"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Gases and asphyxiating gases</w:t>
      </w:r>
    </w:p>
    <w:p w14:paraId="0441EE10" w14:textId="77777777" w:rsidR="006554AD" w:rsidRPr="00955874" w:rsidRDefault="006554AD" w:rsidP="00524179">
      <w:pPr>
        <w:pStyle w:val="4Bulletedcopyblue"/>
        <w:spacing w:after="0"/>
        <w:rPr>
          <w:rFonts w:asciiTheme="minorHAnsi" w:eastAsia="Calibri" w:hAnsiTheme="minorHAnsi" w:cstheme="minorHAnsi"/>
          <w:sz w:val="22"/>
          <w:szCs w:val="22"/>
        </w:rPr>
      </w:pPr>
      <w:r w:rsidRPr="00955874">
        <w:rPr>
          <w:rFonts w:asciiTheme="minorHAnsi" w:hAnsiTheme="minorHAnsi" w:cstheme="minorHAnsi"/>
          <w:sz w:val="22"/>
          <w:szCs w:val="22"/>
        </w:rPr>
        <w:t>Germs that cause diseases, such as leptospirosis or legionnaires disease </w:t>
      </w:r>
    </w:p>
    <w:p w14:paraId="5B7FBCF7" w14:textId="77777777" w:rsidR="00524179" w:rsidRDefault="00524179" w:rsidP="00524179">
      <w:pPr>
        <w:pStyle w:val="1bodycopy10pt"/>
        <w:spacing w:after="0"/>
        <w:rPr>
          <w:rFonts w:asciiTheme="minorHAnsi" w:hAnsiTheme="minorHAnsi" w:cstheme="minorHAnsi"/>
          <w:sz w:val="22"/>
          <w:szCs w:val="22"/>
        </w:rPr>
      </w:pPr>
    </w:p>
    <w:p w14:paraId="70569DD2" w14:textId="15FE6545" w:rsidR="006554AD" w:rsidRPr="00955874" w:rsidRDefault="006554AD" w:rsidP="00524179">
      <w:pPr>
        <w:pStyle w:val="1bodycopy10pt"/>
        <w:spacing w:after="0"/>
        <w:rPr>
          <w:rFonts w:asciiTheme="minorHAnsi" w:hAnsiTheme="minorHAnsi" w:cstheme="minorHAnsi"/>
          <w:sz w:val="22"/>
          <w:szCs w:val="22"/>
        </w:rPr>
      </w:pPr>
      <w:r w:rsidRPr="00955874">
        <w:rPr>
          <w:rFonts w:asciiTheme="minorHAnsi" w:hAnsiTheme="minorHAnsi" w:cstheme="minorHAnsi"/>
          <w:sz w:val="22"/>
          <w:szCs w:val="22"/>
        </w:rPr>
        <w:t xml:space="preserve">Control of substances hazardous to health (COSHH) risk assessments are completed by </w:t>
      </w:r>
      <w:r w:rsidRPr="00955874">
        <w:rPr>
          <w:rFonts w:asciiTheme="minorHAnsi" w:hAnsiTheme="minorHAnsi" w:cstheme="minorHAnsi"/>
          <w:sz w:val="22"/>
          <w:szCs w:val="22"/>
          <w:highlight w:val="yellow"/>
        </w:rPr>
        <w:t>[name of individual and/or role]</w:t>
      </w:r>
      <w:r w:rsidRPr="00955874">
        <w:rPr>
          <w:rFonts w:asciiTheme="minorHAnsi" w:hAnsiTheme="minorHAnsi" w:cstheme="minorHAnsi"/>
          <w:sz w:val="22"/>
          <w:szCs w:val="22"/>
        </w:rPr>
        <w:t xml:space="preserve"> and circulated to all employees who work with hazardous substances. Staff will also be provided with protective equipment, where necessary. </w:t>
      </w:r>
    </w:p>
    <w:p w14:paraId="4D8347EF" w14:textId="77777777" w:rsidR="00524179" w:rsidRDefault="00524179" w:rsidP="00524179">
      <w:pPr>
        <w:pStyle w:val="1bodycopy10pt"/>
        <w:spacing w:after="0"/>
        <w:rPr>
          <w:rFonts w:asciiTheme="minorHAnsi" w:hAnsiTheme="minorHAnsi" w:cstheme="minorHAnsi"/>
          <w:sz w:val="22"/>
          <w:szCs w:val="22"/>
        </w:rPr>
      </w:pPr>
    </w:p>
    <w:p w14:paraId="45F18277" w14:textId="4E8132B6" w:rsidR="006554AD" w:rsidRPr="00955874" w:rsidRDefault="006554AD" w:rsidP="00524179">
      <w:pPr>
        <w:pStyle w:val="1bodycopy10pt"/>
        <w:spacing w:after="0"/>
        <w:rPr>
          <w:rFonts w:asciiTheme="minorHAnsi" w:hAnsiTheme="minorHAnsi" w:cstheme="minorHAnsi"/>
          <w:sz w:val="22"/>
          <w:szCs w:val="22"/>
        </w:rPr>
      </w:pPr>
      <w:r w:rsidRPr="00955874">
        <w:rPr>
          <w:rFonts w:asciiTheme="minorHAnsi" w:hAnsiTheme="minorHAnsi" w:cstheme="minorHAnsi"/>
          <w:sz w:val="22"/>
          <w:szCs w:val="22"/>
        </w:rPr>
        <w:t xml:space="preserve">Our staff use and store hazardous products in accordance with instructions on the product label. All hazardous products are kept in their original containers, with clear labelling and product information. </w:t>
      </w:r>
    </w:p>
    <w:p w14:paraId="5D26EEC3" w14:textId="77777777" w:rsidR="006554AD" w:rsidRPr="00955874" w:rsidRDefault="006554AD" w:rsidP="00524179">
      <w:pPr>
        <w:pStyle w:val="1bodycopy10pt"/>
        <w:spacing w:after="0"/>
        <w:rPr>
          <w:rFonts w:asciiTheme="minorHAnsi" w:hAnsiTheme="minorHAnsi" w:cstheme="minorHAnsi"/>
          <w:sz w:val="22"/>
          <w:szCs w:val="22"/>
        </w:rPr>
      </w:pPr>
      <w:r w:rsidRPr="00955874">
        <w:rPr>
          <w:rFonts w:asciiTheme="minorHAnsi" w:hAnsiTheme="minorHAnsi" w:cstheme="minorHAnsi"/>
          <w:sz w:val="22"/>
          <w:szCs w:val="22"/>
          <w:highlight w:val="yellow"/>
        </w:rPr>
        <w:t>Insert additional information on how hazardous products in the school adopting the policy will be stored, and details on pupil access to substances.</w:t>
      </w:r>
    </w:p>
    <w:p w14:paraId="74E15430" w14:textId="77777777" w:rsidR="00524179" w:rsidRDefault="00524179" w:rsidP="00524179">
      <w:pPr>
        <w:pStyle w:val="1bodycopy10pt"/>
        <w:spacing w:after="0"/>
        <w:rPr>
          <w:rFonts w:asciiTheme="minorHAnsi" w:hAnsiTheme="minorHAnsi" w:cstheme="minorHAnsi"/>
          <w:sz w:val="22"/>
          <w:szCs w:val="22"/>
          <w:lang w:val="en-GB"/>
        </w:rPr>
      </w:pPr>
    </w:p>
    <w:p w14:paraId="39A29F62" w14:textId="406B712B" w:rsidR="006554AD" w:rsidRPr="00955874" w:rsidRDefault="006554AD" w:rsidP="00524179">
      <w:pPr>
        <w:pStyle w:val="1bodycopy10pt"/>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Any hazardous products are disposed of in accordance with specific disposal procedures.</w:t>
      </w:r>
    </w:p>
    <w:p w14:paraId="2EC945B3" w14:textId="77777777" w:rsidR="006554AD" w:rsidRPr="00955874" w:rsidRDefault="006554AD" w:rsidP="00524179">
      <w:pPr>
        <w:pStyle w:val="1bodycopy10pt"/>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Emergency procedures, including procedures for dealing with spillages, are displayed near where hazardous products are stored and in areas where they are routinely used.</w:t>
      </w:r>
    </w:p>
    <w:p w14:paraId="7A83A85C" w14:textId="77777777" w:rsidR="006554AD" w:rsidRPr="00955874" w:rsidRDefault="006554AD" w:rsidP="00524179">
      <w:pPr>
        <w:pStyle w:val="Subhead2"/>
        <w:spacing w:before="0" w:after="0"/>
        <w:rPr>
          <w:rFonts w:asciiTheme="minorHAnsi" w:hAnsiTheme="minorHAnsi" w:cstheme="minorHAnsi"/>
          <w:color w:val="auto"/>
          <w:sz w:val="22"/>
          <w:szCs w:val="22"/>
          <w:lang w:val="en-GB"/>
        </w:rPr>
      </w:pPr>
      <w:r w:rsidRPr="00955874">
        <w:rPr>
          <w:rFonts w:asciiTheme="minorHAnsi" w:hAnsiTheme="minorHAnsi" w:cstheme="minorHAnsi"/>
          <w:color w:val="auto"/>
          <w:sz w:val="22"/>
          <w:szCs w:val="22"/>
          <w:lang w:val="en-GB"/>
        </w:rPr>
        <w:lastRenderedPageBreak/>
        <w:t>6.1 Gas safety</w:t>
      </w:r>
    </w:p>
    <w:p w14:paraId="27DEC470"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Installation, maintenance and repair of gas appliances and fittings will be carried out by a competent Gas Safe registered engineer</w:t>
      </w:r>
    </w:p>
    <w:p w14:paraId="2822CFA3"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Gas pipework, appliances and flues are regularly maintained</w:t>
      </w:r>
    </w:p>
    <w:p w14:paraId="5A84569D"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All rooms with gas appliances are checked to ensure they have adequate ventilation</w:t>
      </w:r>
    </w:p>
    <w:p w14:paraId="396E8BD5" w14:textId="77777777" w:rsidR="00524179" w:rsidRDefault="00524179" w:rsidP="00524179">
      <w:pPr>
        <w:pStyle w:val="Subhead2"/>
        <w:spacing w:before="0" w:after="0"/>
        <w:rPr>
          <w:rFonts w:asciiTheme="minorHAnsi" w:hAnsiTheme="minorHAnsi" w:cstheme="minorHAnsi"/>
          <w:color w:val="auto"/>
          <w:sz w:val="22"/>
          <w:szCs w:val="22"/>
          <w:lang w:val="en-GB"/>
        </w:rPr>
      </w:pPr>
    </w:p>
    <w:p w14:paraId="21FB99EE" w14:textId="03679FEA" w:rsidR="006554AD" w:rsidRPr="00955874" w:rsidRDefault="006554AD" w:rsidP="00524179">
      <w:pPr>
        <w:pStyle w:val="Subhead2"/>
        <w:spacing w:before="0" w:after="0"/>
        <w:rPr>
          <w:rFonts w:asciiTheme="minorHAnsi" w:hAnsiTheme="minorHAnsi" w:cstheme="minorHAnsi"/>
          <w:color w:val="auto"/>
          <w:sz w:val="22"/>
          <w:szCs w:val="22"/>
          <w:lang w:val="en-GB"/>
        </w:rPr>
      </w:pPr>
      <w:r w:rsidRPr="00955874">
        <w:rPr>
          <w:rFonts w:asciiTheme="minorHAnsi" w:hAnsiTheme="minorHAnsi" w:cstheme="minorHAnsi"/>
          <w:color w:val="auto"/>
          <w:sz w:val="22"/>
          <w:szCs w:val="22"/>
          <w:lang w:val="en-GB"/>
        </w:rPr>
        <w:t>6.2 Legionella</w:t>
      </w:r>
    </w:p>
    <w:p w14:paraId="4C4D1195"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 xml:space="preserve">A water risk assessment has been completed on </w:t>
      </w:r>
      <w:r w:rsidRPr="00955874">
        <w:rPr>
          <w:rFonts w:asciiTheme="minorHAnsi" w:hAnsiTheme="minorHAnsi" w:cstheme="minorHAnsi"/>
          <w:sz w:val="22"/>
          <w:szCs w:val="22"/>
          <w:highlight w:val="yellow"/>
        </w:rPr>
        <w:t>[date]</w:t>
      </w:r>
      <w:r w:rsidRPr="00955874">
        <w:rPr>
          <w:rFonts w:asciiTheme="minorHAnsi" w:hAnsiTheme="minorHAnsi" w:cstheme="minorHAnsi"/>
          <w:sz w:val="22"/>
          <w:szCs w:val="22"/>
        </w:rPr>
        <w:t xml:space="preserve"> by </w:t>
      </w:r>
      <w:r w:rsidRPr="00955874">
        <w:rPr>
          <w:rFonts w:asciiTheme="minorHAnsi" w:hAnsiTheme="minorHAnsi" w:cstheme="minorHAnsi"/>
          <w:sz w:val="22"/>
          <w:szCs w:val="22"/>
          <w:highlight w:val="yellow"/>
        </w:rPr>
        <w:t>[name of individual and/or role]. [Name of individual and/or role]</w:t>
      </w:r>
      <w:r w:rsidRPr="00955874">
        <w:rPr>
          <w:rFonts w:asciiTheme="minorHAnsi" w:hAnsiTheme="minorHAnsi" w:cstheme="minorHAnsi"/>
          <w:sz w:val="22"/>
          <w:szCs w:val="22"/>
        </w:rPr>
        <w:t xml:space="preserve"> is responsible for ensuring that the identified operational controls are conducted and recorded in the school’s water log book</w:t>
      </w:r>
    </w:p>
    <w:p w14:paraId="43A85DF7"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 xml:space="preserve">This risk assessment will be reviewed every </w:t>
      </w:r>
      <w:r w:rsidRPr="00955874">
        <w:rPr>
          <w:rFonts w:asciiTheme="minorHAnsi" w:hAnsiTheme="minorHAnsi" w:cstheme="minorHAnsi"/>
          <w:sz w:val="22"/>
          <w:szCs w:val="22"/>
          <w:highlight w:val="yellow"/>
        </w:rPr>
        <w:t>[frequency]</w:t>
      </w:r>
      <w:r w:rsidRPr="00955874">
        <w:rPr>
          <w:rFonts w:asciiTheme="minorHAnsi" w:hAnsiTheme="minorHAnsi" w:cstheme="minorHAnsi"/>
          <w:sz w:val="22"/>
          <w:szCs w:val="22"/>
        </w:rPr>
        <w:t xml:space="preserve"> and when significant changes have occurred to the water system and/or building footprint</w:t>
      </w:r>
    </w:p>
    <w:p w14:paraId="2D29A898"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 xml:space="preserve">The risks from legionella are mitigated by the following: </w:t>
      </w:r>
      <w:r w:rsidRPr="00955874">
        <w:rPr>
          <w:rFonts w:asciiTheme="minorHAnsi" w:hAnsiTheme="minorHAnsi" w:cstheme="minorHAnsi"/>
          <w:sz w:val="22"/>
          <w:szCs w:val="22"/>
          <w:highlight w:val="yellow"/>
        </w:rPr>
        <w:t>[insert examples of controls or checks that are in place, e.g. temperature checks, heating of water, disinfection of showers, etc.]</w:t>
      </w:r>
    </w:p>
    <w:p w14:paraId="051B76E5" w14:textId="77777777" w:rsidR="00524179" w:rsidRDefault="00524179" w:rsidP="00524179">
      <w:pPr>
        <w:pStyle w:val="Subhead2"/>
        <w:spacing w:before="0" w:after="0"/>
        <w:rPr>
          <w:rFonts w:asciiTheme="minorHAnsi" w:hAnsiTheme="minorHAnsi" w:cstheme="minorHAnsi"/>
          <w:color w:val="auto"/>
          <w:sz w:val="22"/>
          <w:szCs w:val="22"/>
          <w:lang w:val="en-GB"/>
        </w:rPr>
      </w:pPr>
    </w:p>
    <w:p w14:paraId="32359D38" w14:textId="60F72A37" w:rsidR="006554AD" w:rsidRPr="00955874" w:rsidRDefault="006554AD" w:rsidP="00524179">
      <w:pPr>
        <w:pStyle w:val="Subhead2"/>
        <w:spacing w:before="0" w:after="0"/>
        <w:rPr>
          <w:rFonts w:asciiTheme="minorHAnsi" w:hAnsiTheme="minorHAnsi" w:cstheme="minorHAnsi"/>
          <w:color w:val="auto"/>
          <w:sz w:val="22"/>
          <w:szCs w:val="22"/>
          <w:lang w:val="en-GB"/>
        </w:rPr>
      </w:pPr>
      <w:r w:rsidRPr="00955874">
        <w:rPr>
          <w:rFonts w:asciiTheme="minorHAnsi" w:hAnsiTheme="minorHAnsi" w:cstheme="minorHAnsi"/>
          <w:color w:val="auto"/>
          <w:sz w:val="22"/>
          <w:szCs w:val="22"/>
          <w:lang w:val="en-GB"/>
        </w:rPr>
        <w:t xml:space="preserve">6.3 </w:t>
      </w:r>
      <w:proofErr w:type="spellStart"/>
      <w:r w:rsidRPr="00955874">
        <w:rPr>
          <w:rFonts w:asciiTheme="minorHAnsi" w:hAnsiTheme="minorHAnsi" w:cstheme="minorHAnsi"/>
          <w:color w:val="auto"/>
          <w:sz w:val="22"/>
          <w:szCs w:val="22"/>
          <w:lang w:val="en-GB"/>
        </w:rPr>
        <w:t>Asbe</w:t>
      </w:r>
      <w:r w:rsidRPr="00955874">
        <w:rPr>
          <w:rFonts w:asciiTheme="minorHAnsi" w:hAnsiTheme="minorHAnsi" w:cstheme="minorHAnsi"/>
          <w:color w:val="auto"/>
          <w:sz w:val="22"/>
          <w:szCs w:val="22"/>
        </w:rPr>
        <w:t>st</w:t>
      </w:r>
      <w:r w:rsidRPr="00955874">
        <w:rPr>
          <w:rFonts w:asciiTheme="minorHAnsi" w:hAnsiTheme="minorHAnsi" w:cstheme="minorHAnsi"/>
          <w:color w:val="auto"/>
          <w:sz w:val="22"/>
          <w:szCs w:val="22"/>
          <w:lang w:val="en-GB"/>
        </w:rPr>
        <w:t>os</w:t>
      </w:r>
      <w:proofErr w:type="spellEnd"/>
    </w:p>
    <w:p w14:paraId="4DDD4A8E"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Staff are briefed on the hazards of asbestos, the location of any asbestos in the school and the action to take if they suspect they have disturbed it</w:t>
      </w:r>
    </w:p>
    <w:p w14:paraId="3D8201ED"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 xml:space="preserve">Arrangements are in place to ensure that contractors are made aware of any asbestos on the premises and that it is not disturbed by their work </w:t>
      </w:r>
    </w:p>
    <w:p w14:paraId="3F90C0DB"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Contractors will be advised that if they discover material that they suspect could be asbestos, they will stop work immediately until the area is declared safe</w:t>
      </w:r>
    </w:p>
    <w:p w14:paraId="2F4370A5"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A record is kept of the location of asbestos that has been found on the school site</w:t>
      </w:r>
    </w:p>
    <w:p w14:paraId="494530AC" w14:textId="77777777" w:rsidR="006554AD" w:rsidRPr="00955874" w:rsidRDefault="006554AD" w:rsidP="00524179">
      <w:pPr>
        <w:pStyle w:val="1bodycopy10pt"/>
        <w:spacing w:after="0"/>
        <w:rPr>
          <w:rFonts w:asciiTheme="minorHAnsi" w:hAnsiTheme="minorHAnsi" w:cstheme="minorHAnsi"/>
          <w:sz w:val="22"/>
          <w:szCs w:val="22"/>
        </w:rPr>
      </w:pPr>
    </w:p>
    <w:p w14:paraId="7E69224D" w14:textId="77777777" w:rsidR="006554AD" w:rsidRPr="00955874" w:rsidRDefault="006554AD" w:rsidP="00524179">
      <w:pPr>
        <w:pStyle w:val="Heading1"/>
        <w:spacing w:before="0" w:after="0"/>
        <w:rPr>
          <w:rFonts w:asciiTheme="minorHAnsi" w:hAnsiTheme="minorHAnsi" w:cstheme="minorHAnsi"/>
          <w:color w:val="auto"/>
          <w:sz w:val="22"/>
          <w:szCs w:val="22"/>
        </w:rPr>
      </w:pPr>
      <w:bookmarkStart w:id="18" w:name="_Toc529199219"/>
      <w:bookmarkStart w:id="19" w:name="_Toc97726506"/>
      <w:bookmarkStart w:id="20" w:name="_Toc133333944"/>
      <w:r w:rsidRPr="00955874">
        <w:rPr>
          <w:rFonts w:asciiTheme="minorHAnsi" w:hAnsiTheme="minorHAnsi" w:cstheme="minorHAnsi"/>
          <w:color w:val="auto"/>
          <w:sz w:val="22"/>
          <w:szCs w:val="22"/>
        </w:rPr>
        <w:t>7. Equipment</w:t>
      </w:r>
      <w:bookmarkEnd w:id="18"/>
      <w:bookmarkEnd w:id="19"/>
      <w:bookmarkEnd w:id="20"/>
    </w:p>
    <w:p w14:paraId="2255F2CA" w14:textId="77777777" w:rsidR="006554AD" w:rsidRPr="00955874" w:rsidRDefault="006554AD" w:rsidP="00524179">
      <w:pPr>
        <w:pStyle w:val="1bodycopy10pt"/>
        <w:spacing w:after="0"/>
        <w:rPr>
          <w:rFonts w:asciiTheme="minorHAnsi" w:hAnsiTheme="minorHAnsi" w:cstheme="minorHAnsi"/>
          <w:sz w:val="22"/>
          <w:szCs w:val="22"/>
        </w:rPr>
      </w:pPr>
      <w:r w:rsidRPr="00955874">
        <w:rPr>
          <w:rFonts w:asciiTheme="minorHAnsi" w:hAnsiTheme="minorHAnsi" w:cstheme="minorHAnsi"/>
          <w:sz w:val="22"/>
          <w:szCs w:val="22"/>
        </w:rPr>
        <w:t>All equipment and machinery is maintained in accordance with the manufacturer’s instructions. In addition, maintenance schedules outline when extra checks should take place.</w:t>
      </w:r>
    </w:p>
    <w:p w14:paraId="4A049A55" w14:textId="77777777" w:rsidR="00524179" w:rsidRDefault="00524179" w:rsidP="00524179">
      <w:pPr>
        <w:pStyle w:val="1bodycopy10pt"/>
        <w:spacing w:after="0"/>
        <w:rPr>
          <w:rFonts w:asciiTheme="minorHAnsi" w:hAnsiTheme="minorHAnsi" w:cstheme="minorHAnsi"/>
          <w:sz w:val="22"/>
          <w:szCs w:val="22"/>
        </w:rPr>
      </w:pPr>
    </w:p>
    <w:p w14:paraId="564FEAF3" w14:textId="09ACECC9" w:rsidR="006554AD" w:rsidRPr="00955874" w:rsidRDefault="006554AD" w:rsidP="00524179">
      <w:pPr>
        <w:pStyle w:val="1bodycopy10pt"/>
        <w:spacing w:after="0"/>
        <w:rPr>
          <w:rFonts w:asciiTheme="minorHAnsi" w:hAnsiTheme="minorHAnsi" w:cstheme="minorHAnsi"/>
          <w:sz w:val="22"/>
          <w:szCs w:val="22"/>
        </w:rPr>
      </w:pPr>
      <w:r w:rsidRPr="00955874">
        <w:rPr>
          <w:rFonts w:asciiTheme="minorHAnsi" w:hAnsiTheme="minorHAnsi" w:cstheme="minorHAnsi"/>
          <w:sz w:val="22"/>
          <w:szCs w:val="22"/>
        </w:rPr>
        <w:t xml:space="preserve">When new equipment is purchased, it is checked to ensure it meets appropriate educational standards. </w:t>
      </w:r>
    </w:p>
    <w:p w14:paraId="2BD28C51" w14:textId="77777777" w:rsidR="00524179" w:rsidRDefault="00524179" w:rsidP="00524179">
      <w:pPr>
        <w:pStyle w:val="1bodycopy10pt"/>
        <w:spacing w:after="0"/>
        <w:rPr>
          <w:rFonts w:asciiTheme="minorHAnsi" w:hAnsiTheme="minorHAnsi" w:cstheme="minorHAnsi"/>
          <w:sz w:val="22"/>
          <w:szCs w:val="22"/>
        </w:rPr>
      </w:pPr>
    </w:p>
    <w:p w14:paraId="52F555A0" w14:textId="2DA19B60" w:rsidR="006554AD" w:rsidRPr="00955874" w:rsidRDefault="006554AD" w:rsidP="00524179">
      <w:pPr>
        <w:pStyle w:val="1bodycopy10pt"/>
        <w:spacing w:after="0"/>
        <w:rPr>
          <w:rFonts w:asciiTheme="minorHAnsi" w:hAnsiTheme="minorHAnsi" w:cstheme="minorHAnsi"/>
          <w:sz w:val="22"/>
          <w:szCs w:val="22"/>
        </w:rPr>
      </w:pPr>
      <w:r w:rsidRPr="00955874">
        <w:rPr>
          <w:rFonts w:asciiTheme="minorHAnsi" w:hAnsiTheme="minorHAnsi" w:cstheme="minorHAnsi"/>
          <w:sz w:val="22"/>
          <w:szCs w:val="22"/>
        </w:rPr>
        <w:t>All equipment is stored in the appropriate storage containers and areas. All containers are labelled with the correct hazard sign and contents.</w:t>
      </w:r>
    </w:p>
    <w:p w14:paraId="7206A9AE" w14:textId="77777777" w:rsidR="00524179" w:rsidRDefault="00524179" w:rsidP="00524179">
      <w:pPr>
        <w:pStyle w:val="Subhead2"/>
        <w:spacing w:before="0" w:after="0"/>
        <w:rPr>
          <w:rFonts w:asciiTheme="minorHAnsi" w:hAnsiTheme="minorHAnsi" w:cstheme="minorHAnsi"/>
          <w:color w:val="auto"/>
          <w:sz w:val="22"/>
          <w:szCs w:val="22"/>
          <w:lang w:val="en-GB"/>
        </w:rPr>
      </w:pPr>
    </w:p>
    <w:p w14:paraId="28E2C3CD" w14:textId="475DBC1E" w:rsidR="006554AD" w:rsidRPr="00955874" w:rsidRDefault="006554AD" w:rsidP="00524179">
      <w:pPr>
        <w:pStyle w:val="Subhead2"/>
        <w:spacing w:before="0" w:after="0"/>
        <w:rPr>
          <w:rFonts w:asciiTheme="minorHAnsi" w:hAnsiTheme="minorHAnsi" w:cstheme="minorHAnsi"/>
          <w:color w:val="auto"/>
          <w:sz w:val="22"/>
          <w:szCs w:val="22"/>
          <w:lang w:val="en-GB"/>
        </w:rPr>
      </w:pPr>
      <w:r w:rsidRPr="00955874">
        <w:rPr>
          <w:rFonts w:asciiTheme="minorHAnsi" w:hAnsiTheme="minorHAnsi" w:cstheme="minorHAnsi"/>
          <w:color w:val="auto"/>
          <w:sz w:val="22"/>
          <w:szCs w:val="22"/>
          <w:lang w:val="en-GB"/>
        </w:rPr>
        <w:t>7.1 Electrical equipment</w:t>
      </w:r>
    </w:p>
    <w:p w14:paraId="1E7E5FCC"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All staff are responsible for ensuring they use and handle electrical equipment sensibly and safely</w:t>
      </w:r>
    </w:p>
    <w:p w14:paraId="712DE428"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Any pupil or volunteer who handles electrical appliances does so under the supervision of the member of staff who so directs them</w:t>
      </w:r>
    </w:p>
    <w:p w14:paraId="0896C493"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 xml:space="preserve">Any potential hazards will be reported to </w:t>
      </w:r>
      <w:r w:rsidRPr="00955874">
        <w:rPr>
          <w:rFonts w:asciiTheme="minorHAnsi" w:hAnsiTheme="minorHAnsi" w:cstheme="minorHAnsi"/>
          <w:sz w:val="22"/>
          <w:szCs w:val="22"/>
          <w:highlight w:val="yellow"/>
        </w:rPr>
        <w:t>[name of role at school level]</w:t>
      </w:r>
      <w:r w:rsidRPr="00955874">
        <w:rPr>
          <w:rFonts w:asciiTheme="minorHAnsi" w:hAnsiTheme="minorHAnsi" w:cstheme="minorHAnsi"/>
          <w:sz w:val="22"/>
          <w:szCs w:val="22"/>
        </w:rPr>
        <w:t xml:space="preserve"> immediately</w:t>
      </w:r>
    </w:p>
    <w:p w14:paraId="1B000090"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Permanently installed electrical equipment is connected through a dedicated isolator switch and adequately earthed</w:t>
      </w:r>
    </w:p>
    <w:p w14:paraId="6A2260E3"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Only trained staff members can check plugs</w:t>
      </w:r>
    </w:p>
    <w:p w14:paraId="43EBD6BB"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Where necessary, a portable appliance test (PAT) will be carried out by a competent person</w:t>
      </w:r>
    </w:p>
    <w:p w14:paraId="49999DD9"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All isolator switches are clearly marked to identify their machine</w:t>
      </w:r>
    </w:p>
    <w:p w14:paraId="25496679"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Electrical apparatus and connections will not be touched by wet hands and will only be used in dry conditions</w:t>
      </w:r>
    </w:p>
    <w:p w14:paraId="0BED053B"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Maintenance, repair, installation and disconnection work associated with permanently installed or portable electrical equipment is only carried out by a competent person</w:t>
      </w:r>
    </w:p>
    <w:p w14:paraId="4CD5BB0D" w14:textId="77777777" w:rsidR="00524179" w:rsidRDefault="00524179" w:rsidP="00524179">
      <w:pPr>
        <w:pStyle w:val="Subhead2"/>
        <w:spacing w:before="0" w:after="0"/>
        <w:rPr>
          <w:rFonts w:asciiTheme="minorHAnsi" w:hAnsiTheme="minorHAnsi" w:cstheme="minorHAnsi"/>
          <w:color w:val="auto"/>
          <w:sz w:val="22"/>
          <w:szCs w:val="22"/>
          <w:lang w:val="en-GB"/>
        </w:rPr>
      </w:pPr>
    </w:p>
    <w:p w14:paraId="47A05E5A" w14:textId="77777777" w:rsidR="00524179" w:rsidRDefault="00524179" w:rsidP="00524179">
      <w:pPr>
        <w:pStyle w:val="Subhead2"/>
        <w:spacing w:before="0" w:after="0"/>
        <w:rPr>
          <w:rFonts w:asciiTheme="minorHAnsi" w:hAnsiTheme="minorHAnsi" w:cstheme="minorHAnsi"/>
          <w:color w:val="auto"/>
          <w:sz w:val="22"/>
          <w:szCs w:val="22"/>
          <w:lang w:val="en-GB"/>
        </w:rPr>
      </w:pPr>
    </w:p>
    <w:p w14:paraId="21DD38E6" w14:textId="77777777" w:rsidR="00524179" w:rsidRDefault="00524179" w:rsidP="00524179">
      <w:pPr>
        <w:pStyle w:val="Subhead2"/>
        <w:spacing w:before="0" w:after="0"/>
        <w:rPr>
          <w:rFonts w:asciiTheme="minorHAnsi" w:hAnsiTheme="minorHAnsi" w:cstheme="minorHAnsi"/>
          <w:color w:val="auto"/>
          <w:sz w:val="22"/>
          <w:szCs w:val="22"/>
          <w:lang w:val="en-GB"/>
        </w:rPr>
      </w:pPr>
    </w:p>
    <w:p w14:paraId="1EEE50AC" w14:textId="6E5083CD" w:rsidR="006554AD" w:rsidRPr="00955874" w:rsidRDefault="006554AD" w:rsidP="00524179">
      <w:pPr>
        <w:pStyle w:val="Subhead2"/>
        <w:spacing w:before="0" w:after="0"/>
        <w:rPr>
          <w:rFonts w:asciiTheme="minorHAnsi" w:hAnsiTheme="minorHAnsi" w:cstheme="minorHAnsi"/>
          <w:color w:val="auto"/>
          <w:sz w:val="22"/>
          <w:szCs w:val="22"/>
          <w:lang w:val="en-GB"/>
        </w:rPr>
      </w:pPr>
      <w:r w:rsidRPr="00955874">
        <w:rPr>
          <w:rFonts w:asciiTheme="minorHAnsi" w:hAnsiTheme="minorHAnsi" w:cstheme="minorHAnsi"/>
          <w:color w:val="auto"/>
          <w:sz w:val="22"/>
          <w:szCs w:val="22"/>
          <w:lang w:val="en-GB"/>
        </w:rPr>
        <w:lastRenderedPageBreak/>
        <w:t>7.2 PE equipment</w:t>
      </w:r>
    </w:p>
    <w:p w14:paraId="37999EB7"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Pupils are taught how to carry out and set up PE equipment safely and efficiently. Staff check that equipment is set up safely</w:t>
      </w:r>
    </w:p>
    <w:p w14:paraId="1B6AB038"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 xml:space="preserve">Any concerns about the condition of the gym floor or other apparatus will be reported to the </w:t>
      </w:r>
      <w:r w:rsidRPr="00955874">
        <w:rPr>
          <w:rFonts w:asciiTheme="minorHAnsi" w:hAnsiTheme="minorHAnsi" w:cstheme="minorHAnsi"/>
          <w:sz w:val="22"/>
          <w:szCs w:val="22"/>
          <w:highlight w:val="yellow"/>
        </w:rPr>
        <w:t>[caretaker/insert other]</w:t>
      </w:r>
    </w:p>
    <w:p w14:paraId="2FE2F5D1" w14:textId="77777777" w:rsidR="00524179" w:rsidRDefault="00524179" w:rsidP="00524179">
      <w:pPr>
        <w:pStyle w:val="Subhead2"/>
        <w:spacing w:before="0" w:after="0"/>
        <w:rPr>
          <w:rFonts w:asciiTheme="minorHAnsi" w:hAnsiTheme="minorHAnsi" w:cstheme="minorHAnsi"/>
          <w:color w:val="auto"/>
          <w:sz w:val="22"/>
          <w:szCs w:val="22"/>
          <w:lang w:val="en-GB"/>
        </w:rPr>
      </w:pPr>
    </w:p>
    <w:p w14:paraId="66F710BC" w14:textId="3EDC98E9" w:rsidR="006554AD" w:rsidRPr="00955874" w:rsidRDefault="006554AD" w:rsidP="00524179">
      <w:pPr>
        <w:pStyle w:val="Subhead2"/>
        <w:spacing w:before="0" w:after="0"/>
        <w:rPr>
          <w:rFonts w:asciiTheme="minorHAnsi" w:hAnsiTheme="minorHAnsi" w:cstheme="minorHAnsi"/>
          <w:color w:val="auto"/>
          <w:sz w:val="22"/>
          <w:szCs w:val="22"/>
          <w:lang w:val="en-GB"/>
        </w:rPr>
      </w:pPr>
      <w:r w:rsidRPr="00955874">
        <w:rPr>
          <w:rFonts w:asciiTheme="minorHAnsi" w:hAnsiTheme="minorHAnsi" w:cstheme="minorHAnsi"/>
          <w:color w:val="auto"/>
          <w:sz w:val="22"/>
          <w:szCs w:val="22"/>
          <w:lang w:val="en-GB"/>
        </w:rPr>
        <w:t>7.3 Display screen equipment</w:t>
      </w:r>
    </w:p>
    <w:p w14:paraId="2F49E593"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All staff who use computers daily as a significant part of their normal work have a display screen equipment (DSE) assessment carried out. ‘Significant’ is taken to be continuous/near continuous spells of an hour or more at a time</w:t>
      </w:r>
    </w:p>
    <w:p w14:paraId="40F8F3BF"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Staff identified as DSE users are entitled to an eyesight test for DSE use upon request, and at regular intervals thereafter, by a qualified optician (and corrective glasses provided if required specifically for DSE use)</w:t>
      </w:r>
    </w:p>
    <w:p w14:paraId="797D85F6" w14:textId="77777777" w:rsidR="00524179" w:rsidRDefault="00524179" w:rsidP="00524179">
      <w:pPr>
        <w:pStyle w:val="1bodycopy10pt"/>
        <w:spacing w:after="0"/>
        <w:rPr>
          <w:rFonts w:asciiTheme="minorHAnsi" w:hAnsiTheme="minorHAnsi" w:cstheme="minorHAnsi"/>
          <w:sz w:val="22"/>
          <w:szCs w:val="22"/>
          <w:highlight w:val="yellow"/>
        </w:rPr>
      </w:pPr>
    </w:p>
    <w:p w14:paraId="29ABBAD5" w14:textId="30FD1E3B" w:rsidR="006554AD" w:rsidRPr="00955874" w:rsidRDefault="00065778" w:rsidP="00524179">
      <w:pPr>
        <w:pStyle w:val="1bodycopy10pt"/>
        <w:spacing w:after="0"/>
        <w:rPr>
          <w:rFonts w:asciiTheme="minorHAnsi" w:hAnsiTheme="minorHAnsi" w:cstheme="minorHAnsi"/>
          <w:sz w:val="22"/>
          <w:szCs w:val="22"/>
        </w:rPr>
      </w:pPr>
      <w:r w:rsidRPr="00955874">
        <w:rPr>
          <w:rFonts w:asciiTheme="minorHAnsi" w:hAnsiTheme="minorHAnsi" w:cstheme="minorHAnsi"/>
          <w:sz w:val="22"/>
          <w:szCs w:val="22"/>
          <w:highlight w:val="yellow"/>
        </w:rPr>
        <w:t>Individual MAC s</w:t>
      </w:r>
      <w:r w:rsidR="006554AD" w:rsidRPr="00955874">
        <w:rPr>
          <w:rFonts w:asciiTheme="minorHAnsi" w:hAnsiTheme="minorHAnsi" w:cstheme="minorHAnsi"/>
          <w:sz w:val="22"/>
          <w:szCs w:val="22"/>
          <w:highlight w:val="yellow"/>
        </w:rPr>
        <w:t>chools may want to insert the following section and adapt it to reflect their own circumstances.</w:t>
      </w:r>
      <w:r w:rsidRPr="00955874">
        <w:rPr>
          <w:rFonts w:asciiTheme="minorHAnsi" w:hAnsiTheme="minorHAnsi" w:cstheme="minorHAnsi"/>
          <w:sz w:val="22"/>
          <w:szCs w:val="22"/>
          <w:highlight w:val="yellow"/>
        </w:rPr>
        <w:t xml:space="preserve"> (remove if not needed)</w:t>
      </w:r>
      <w:r w:rsidR="006554AD" w:rsidRPr="00955874">
        <w:rPr>
          <w:rFonts w:asciiTheme="minorHAnsi" w:hAnsiTheme="minorHAnsi" w:cstheme="minorHAnsi"/>
          <w:sz w:val="22"/>
          <w:szCs w:val="22"/>
        </w:rPr>
        <w:t xml:space="preserve"> </w:t>
      </w:r>
    </w:p>
    <w:p w14:paraId="2BCF742B" w14:textId="77777777" w:rsidR="00524179" w:rsidRDefault="00524179" w:rsidP="00524179">
      <w:pPr>
        <w:pStyle w:val="Subhead2"/>
        <w:spacing w:before="0" w:after="0"/>
        <w:rPr>
          <w:rFonts w:asciiTheme="minorHAnsi" w:hAnsiTheme="minorHAnsi" w:cstheme="minorHAnsi"/>
          <w:color w:val="auto"/>
          <w:sz w:val="22"/>
          <w:szCs w:val="22"/>
          <w:lang w:val="en-GB"/>
        </w:rPr>
      </w:pPr>
    </w:p>
    <w:p w14:paraId="3C2B4C0E" w14:textId="5F8927F9" w:rsidR="006554AD" w:rsidRPr="00955874" w:rsidRDefault="006554AD" w:rsidP="00524179">
      <w:pPr>
        <w:pStyle w:val="Subhead2"/>
        <w:spacing w:before="0" w:after="0"/>
        <w:rPr>
          <w:rFonts w:asciiTheme="minorHAnsi" w:hAnsiTheme="minorHAnsi" w:cstheme="minorHAnsi"/>
          <w:color w:val="auto"/>
          <w:sz w:val="22"/>
          <w:szCs w:val="22"/>
          <w:lang w:val="en-GB"/>
        </w:rPr>
      </w:pPr>
      <w:r w:rsidRPr="00955874">
        <w:rPr>
          <w:rFonts w:asciiTheme="minorHAnsi" w:hAnsiTheme="minorHAnsi" w:cstheme="minorHAnsi"/>
          <w:color w:val="auto"/>
          <w:sz w:val="22"/>
          <w:szCs w:val="22"/>
          <w:lang w:val="en-GB"/>
        </w:rPr>
        <w:t>7.4 Specialist equipment</w:t>
      </w:r>
    </w:p>
    <w:p w14:paraId="64118449" w14:textId="77777777" w:rsidR="006554AD" w:rsidRPr="00955874" w:rsidRDefault="006554AD" w:rsidP="00524179">
      <w:pPr>
        <w:pStyle w:val="1bodycopy10pt"/>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Parents/carers are responsible for the maintenance and safety of their children’s wheelchairs. In school, staff promote the responsible use of wheelchairs.</w:t>
      </w:r>
    </w:p>
    <w:p w14:paraId="0F0CBE23" w14:textId="77777777" w:rsidR="006554AD" w:rsidRPr="00955874" w:rsidRDefault="006554AD" w:rsidP="00524179">
      <w:pPr>
        <w:pStyle w:val="1bodycopy10pt"/>
        <w:spacing w:after="0"/>
        <w:rPr>
          <w:rFonts w:asciiTheme="minorHAnsi" w:hAnsiTheme="minorHAnsi" w:cstheme="minorHAnsi"/>
          <w:sz w:val="22"/>
          <w:szCs w:val="22"/>
        </w:rPr>
      </w:pPr>
      <w:r w:rsidRPr="00955874">
        <w:rPr>
          <w:rFonts w:asciiTheme="minorHAnsi" w:hAnsiTheme="minorHAnsi" w:cstheme="minorHAnsi"/>
          <w:sz w:val="22"/>
          <w:szCs w:val="22"/>
        </w:rPr>
        <w:t>Oxygen cylinders are stored in a designated space, and staff are trained in the removal, storage and replacement of oxygen cylinders.</w:t>
      </w:r>
    </w:p>
    <w:p w14:paraId="1730B170" w14:textId="77777777" w:rsidR="006554AD" w:rsidRPr="00955874" w:rsidRDefault="006554AD" w:rsidP="00524179">
      <w:pPr>
        <w:pStyle w:val="1bodycopy10pt"/>
        <w:spacing w:after="0"/>
        <w:rPr>
          <w:rFonts w:asciiTheme="minorHAnsi" w:hAnsiTheme="minorHAnsi" w:cstheme="minorHAnsi"/>
          <w:sz w:val="22"/>
          <w:szCs w:val="22"/>
        </w:rPr>
      </w:pPr>
    </w:p>
    <w:p w14:paraId="4213E2F0" w14:textId="77777777" w:rsidR="006554AD" w:rsidRPr="00955874" w:rsidRDefault="006554AD" w:rsidP="00524179">
      <w:pPr>
        <w:pStyle w:val="Heading1"/>
        <w:spacing w:before="0" w:after="0"/>
        <w:rPr>
          <w:rFonts w:asciiTheme="minorHAnsi" w:hAnsiTheme="minorHAnsi" w:cstheme="minorHAnsi"/>
          <w:color w:val="auto"/>
          <w:sz w:val="22"/>
          <w:szCs w:val="22"/>
        </w:rPr>
      </w:pPr>
      <w:bookmarkStart w:id="21" w:name="_Toc529199220"/>
      <w:bookmarkStart w:id="22" w:name="_Toc97726507"/>
      <w:bookmarkStart w:id="23" w:name="_Toc133333945"/>
      <w:r w:rsidRPr="00955874">
        <w:rPr>
          <w:rFonts w:asciiTheme="minorHAnsi" w:hAnsiTheme="minorHAnsi" w:cstheme="minorHAnsi"/>
          <w:color w:val="auto"/>
          <w:sz w:val="22"/>
          <w:szCs w:val="22"/>
        </w:rPr>
        <w:t>8. Lone working</w:t>
      </w:r>
      <w:bookmarkEnd w:id="21"/>
      <w:bookmarkEnd w:id="22"/>
      <w:bookmarkEnd w:id="23"/>
    </w:p>
    <w:p w14:paraId="0FF5F572" w14:textId="77777777" w:rsidR="006554AD" w:rsidRPr="00955874" w:rsidRDefault="006554AD" w:rsidP="00524179">
      <w:pPr>
        <w:pStyle w:val="1bodycopy10pt"/>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Lone working may include:</w:t>
      </w:r>
    </w:p>
    <w:p w14:paraId="69D5CB3C"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Late working</w:t>
      </w:r>
    </w:p>
    <w:p w14:paraId="49E2BF2C"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Home or site visits</w:t>
      </w:r>
    </w:p>
    <w:p w14:paraId="1ACCD6ED"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Weekend working</w:t>
      </w:r>
    </w:p>
    <w:p w14:paraId="3F5DF0B4"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Site manager duties</w:t>
      </w:r>
    </w:p>
    <w:p w14:paraId="11E8027C"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Site cleaning duties</w:t>
      </w:r>
    </w:p>
    <w:p w14:paraId="0CB40167" w14:textId="77777777" w:rsidR="006554AD" w:rsidRPr="00955874" w:rsidRDefault="006554AD" w:rsidP="00524179">
      <w:pPr>
        <w:pStyle w:val="4Bulletedcopyblue"/>
        <w:spacing w:after="0"/>
        <w:rPr>
          <w:rFonts w:asciiTheme="minorHAnsi" w:hAnsiTheme="minorHAnsi" w:cstheme="minorHAnsi"/>
          <w:b/>
          <w:sz w:val="22"/>
          <w:szCs w:val="22"/>
        </w:rPr>
      </w:pPr>
      <w:r w:rsidRPr="00955874">
        <w:rPr>
          <w:rFonts w:asciiTheme="minorHAnsi" w:hAnsiTheme="minorHAnsi" w:cstheme="minorHAnsi"/>
          <w:sz w:val="22"/>
          <w:szCs w:val="22"/>
        </w:rPr>
        <w:t>Working in a single occupancy office</w:t>
      </w:r>
    </w:p>
    <w:p w14:paraId="70A6824A" w14:textId="77777777" w:rsidR="006554AD" w:rsidRPr="00955874" w:rsidRDefault="006554AD" w:rsidP="00524179">
      <w:pPr>
        <w:pStyle w:val="4Bulletedcopyblue"/>
        <w:spacing w:after="0"/>
        <w:rPr>
          <w:rFonts w:asciiTheme="minorHAnsi" w:hAnsiTheme="minorHAnsi" w:cstheme="minorHAnsi"/>
          <w:b/>
          <w:sz w:val="22"/>
          <w:szCs w:val="22"/>
        </w:rPr>
      </w:pPr>
      <w:r w:rsidRPr="00955874">
        <w:rPr>
          <w:rFonts w:asciiTheme="minorHAnsi" w:hAnsiTheme="minorHAnsi" w:cstheme="minorHAnsi"/>
          <w:sz w:val="22"/>
          <w:szCs w:val="22"/>
        </w:rPr>
        <w:t>Remote working, self-isolation and/or remote learning</w:t>
      </w:r>
    </w:p>
    <w:p w14:paraId="669E0C7F" w14:textId="77777777" w:rsidR="00524179" w:rsidRDefault="00524179" w:rsidP="00524179">
      <w:pPr>
        <w:pStyle w:val="1bodycopy10pt"/>
        <w:spacing w:after="0"/>
        <w:rPr>
          <w:rFonts w:asciiTheme="minorHAnsi" w:hAnsiTheme="minorHAnsi" w:cstheme="minorHAnsi"/>
          <w:sz w:val="22"/>
          <w:szCs w:val="22"/>
          <w:lang w:val="en-GB"/>
        </w:rPr>
      </w:pPr>
    </w:p>
    <w:p w14:paraId="3EE141BA" w14:textId="50A86100" w:rsidR="006554AD" w:rsidRPr="00955874" w:rsidRDefault="006554AD" w:rsidP="00524179">
      <w:pPr>
        <w:pStyle w:val="1bodycopy10pt"/>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Potentially dangerous activities, such as those where there is a risk of falling from height, will not be undertaken when working alone. If there are any doubts about the task to be performed, then the task will be postponed until other staff members are available.</w:t>
      </w:r>
    </w:p>
    <w:p w14:paraId="6A4521C5" w14:textId="77777777" w:rsidR="00524179" w:rsidRDefault="00524179" w:rsidP="00524179">
      <w:pPr>
        <w:pStyle w:val="1bodycopy10pt"/>
        <w:spacing w:after="0"/>
        <w:rPr>
          <w:rFonts w:asciiTheme="minorHAnsi" w:hAnsiTheme="minorHAnsi" w:cstheme="minorHAnsi"/>
          <w:sz w:val="22"/>
          <w:szCs w:val="22"/>
          <w:lang w:val="en-GB"/>
        </w:rPr>
      </w:pPr>
    </w:p>
    <w:p w14:paraId="62A34553" w14:textId="585259A0" w:rsidR="006554AD" w:rsidRPr="00955874" w:rsidRDefault="006554AD" w:rsidP="00524179">
      <w:pPr>
        <w:pStyle w:val="1bodycopy10pt"/>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If lone working is to be undertaken, a colleague, friend or family member will be informed about where the member of staff is and when they are likely to return.</w:t>
      </w:r>
    </w:p>
    <w:p w14:paraId="5E415C4D" w14:textId="77777777" w:rsidR="00524179" w:rsidRDefault="00524179" w:rsidP="00524179">
      <w:pPr>
        <w:pStyle w:val="1bodycopy10pt"/>
        <w:spacing w:after="0"/>
        <w:rPr>
          <w:rFonts w:asciiTheme="minorHAnsi" w:hAnsiTheme="minorHAnsi" w:cstheme="minorHAnsi"/>
          <w:sz w:val="22"/>
          <w:szCs w:val="22"/>
          <w:lang w:val="en-GB"/>
        </w:rPr>
      </w:pPr>
    </w:p>
    <w:p w14:paraId="2CA7694E" w14:textId="792D69D0" w:rsidR="006554AD" w:rsidRPr="00955874" w:rsidRDefault="006554AD" w:rsidP="00524179">
      <w:pPr>
        <w:pStyle w:val="1bodycopy10pt"/>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The lone worker will ensure they are medically fit to work alone.</w:t>
      </w:r>
    </w:p>
    <w:p w14:paraId="7C583DCB" w14:textId="77777777" w:rsidR="00524179" w:rsidRDefault="00524179" w:rsidP="00524179">
      <w:pPr>
        <w:pStyle w:val="Heading1"/>
        <w:spacing w:before="0" w:after="0"/>
        <w:rPr>
          <w:rFonts w:asciiTheme="minorHAnsi" w:hAnsiTheme="minorHAnsi" w:cstheme="minorHAnsi"/>
          <w:color w:val="auto"/>
          <w:sz w:val="22"/>
          <w:szCs w:val="22"/>
        </w:rPr>
      </w:pPr>
      <w:bookmarkStart w:id="24" w:name="_Toc529199221"/>
      <w:bookmarkStart w:id="25" w:name="_Toc97726508"/>
      <w:bookmarkStart w:id="26" w:name="_Toc133333946"/>
    </w:p>
    <w:p w14:paraId="2D7F9B3F" w14:textId="0C7EED0A" w:rsidR="006554AD" w:rsidRPr="00955874" w:rsidRDefault="006554AD" w:rsidP="00524179">
      <w:pPr>
        <w:pStyle w:val="Heading1"/>
        <w:spacing w:before="0" w:after="0"/>
        <w:rPr>
          <w:rFonts w:asciiTheme="minorHAnsi" w:hAnsiTheme="minorHAnsi" w:cstheme="minorHAnsi"/>
          <w:color w:val="auto"/>
          <w:sz w:val="22"/>
          <w:szCs w:val="22"/>
        </w:rPr>
      </w:pPr>
      <w:r w:rsidRPr="00955874">
        <w:rPr>
          <w:rFonts w:asciiTheme="minorHAnsi" w:hAnsiTheme="minorHAnsi" w:cstheme="minorHAnsi"/>
          <w:color w:val="auto"/>
          <w:sz w:val="22"/>
          <w:szCs w:val="22"/>
        </w:rPr>
        <w:t>9. Working at height</w:t>
      </w:r>
      <w:bookmarkEnd w:id="24"/>
      <w:bookmarkEnd w:id="25"/>
      <w:bookmarkEnd w:id="26"/>
      <w:r w:rsidRPr="00955874">
        <w:rPr>
          <w:rFonts w:asciiTheme="minorHAnsi" w:hAnsiTheme="minorHAnsi" w:cstheme="minorHAnsi"/>
          <w:color w:val="auto"/>
          <w:sz w:val="22"/>
          <w:szCs w:val="22"/>
        </w:rPr>
        <w:t xml:space="preserve"> </w:t>
      </w:r>
    </w:p>
    <w:p w14:paraId="1373856C" w14:textId="77777777" w:rsidR="006554AD" w:rsidRPr="00955874" w:rsidRDefault="006554AD" w:rsidP="00524179">
      <w:pPr>
        <w:pStyle w:val="1bodycopy10pt"/>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 xml:space="preserve">We will </w:t>
      </w:r>
      <w:r w:rsidRPr="00955874">
        <w:rPr>
          <w:rFonts w:asciiTheme="minorHAnsi" w:hAnsiTheme="minorHAnsi" w:cstheme="minorHAnsi"/>
          <w:sz w:val="22"/>
          <w:szCs w:val="22"/>
        </w:rPr>
        <w:t>ensure that work is properly planned, supervised and carried out by competent people with the skills, knowledge</w:t>
      </w:r>
      <w:r w:rsidRPr="00955874">
        <w:rPr>
          <w:rFonts w:asciiTheme="minorHAnsi" w:hAnsiTheme="minorHAnsi" w:cstheme="minorHAnsi"/>
          <w:sz w:val="22"/>
          <w:szCs w:val="22"/>
          <w:lang w:val="en-GB"/>
        </w:rPr>
        <w:t xml:space="preserve"> and experience to do the work. </w:t>
      </w:r>
    </w:p>
    <w:p w14:paraId="35B3F9D1" w14:textId="77777777" w:rsidR="00524179" w:rsidRDefault="00524179" w:rsidP="00524179">
      <w:pPr>
        <w:pStyle w:val="1bodycopy10pt"/>
        <w:spacing w:after="0"/>
        <w:rPr>
          <w:rFonts w:asciiTheme="minorHAnsi" w:hAnsiTheme="minorHAnsi" w:cstheme="minorHAnsi"/>
          <w:sz w:val="22"/>
          <w:szCs w:val="22"/>
          <w:lang w:val="en-GB"/>
        </w:rPr>
      </w:pPr>
    </w:p>
    <w:p w14:paraId="51D2494A" w14:textId="6047988B" w:rsidR="006554AD" w:rsidRPr="00955874" w:rsidRDefault="006554AD" w:rsidP="00524179">
      <w:pPr>
        <w:pStyle w:val="1bodycopy10pt"/>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In addition:</w:t>
      </w:r>
    </w:p>
    <w:p w14:paraId="0B52798C"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 xml:space="preserve">The </w:t>
      </w:r>
      <w:r w:rsidRPr="00955874">
        <w:rPr>
          <w:rStyle w:val="1bodycopy10ptChar"/>
          <w:rFonts w:asciiTheme="minorHAnsi" w:hAnsiTheme="minorHAnsi" w:cstheme="minorHAnsi"/>
          <w:sz w:val="22"/>
          <w:szCs w:val="22"/>
          <w:highlight w:val="yellow"/>
        </w:rPr>
        <w:t>[caretaker/insert other]</w:t>
      </w:r>
      <w:r w:rsidRPr="00955874">
        <w:rPr>
          <w:rFonts w:asciiTheme="minorHAnsi" w:hAnsiTheme="minorHAnsi" w:cstheme="minorHAnsi"/>
          <w:sz w:val="22"/>
          <w:szCs w:val="22"/>
        </w:rPr>
        <w:t xml:space="preserve"> retains ladders for working at height</w:t>
      </w:r>
    </w:p>
    <w:p w14:paraId="760DA548"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Pupils are prohibited from using ladders</w:t>
      </w:r>
    </w:p>
    <w:p w14:paraId="048AA88E"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Staff will wear appropriate footwear and clothing when using ladders</w:t>
      </w:r>
    </w:p>
    <w:p w14:paraId="56710A8E"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lastRenderedPageBreak/>
        <w:t>Contractors are expected to provide their own ladders for working at height</w:t>
      </w:r>
    </w:p>
    <w:p w14:paraId="49AEC18D"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Before using a ladder, staff are expected to conduct a visual inspection to ensure its safety</w:t>
      </w:r>
    </w:p>
    <w:p w14:paraId="50442181"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Access to high levels, such as roofs, is only permitted by trained persons</w:t>
      </w:r>
    </w:p>
    <w:p w14:paraId="60C61F30" w14:textId="77777777" w:rsidR="006554AD" w:rsidRPr="00955874" w:rsidRDefault="006554AD" w:rsidP="00524179">
      <w:pPr>
        <w:pStyle w:val="1bodycopy10pt"/>
        <w:spacing w:after="0"/>
        <w:rPr>
          <w:rFonts w:asciiTheme="minorHAnsi" w:hAnsiTheme="minorHAnsi" w:cstheme="minorHAnsi"/>
          <w:sz w:val="22"/>
          <w:szCs w:val="22"/>
        </w:rPr>
      </w:pPr>
    </w:p>
    <w:p w14:paraId="2BA75FA9" w14:textId="77777777" w:rsidR="006554AD" w:rsidRPr="00955874" w:rsidRDefault="006554AD" w:rsidP="00524179">
      <w:pPr>
        <w:pStyle w:val="Heading1"/>
        <w:spacing w:before="0" w:after="0"/>
        <w:rPr>
          <w:rFonts w:asciiTheme="minorHAnsi" w:hAnsiTheme="minorHAnsi" w:cstheme="minorHAnsi"/>
          <w:color w:val="auto"/>
          <w:sz w:val="22"/>
          <w:szCs w:val="22"/>
        </w:rPr>
      </w:pPr>
      <w:bookmarkStart w:id="27" w:name="_Toc529199222"/>
      <w:bookmarkStart w:id="28" w:name="_Toc97726509"/>
      <w:bookmarkStart w:id="29" w:name="_Toc133333947"/>
      <w:r w:rsidRPr="00955874">
        <w:rPr>
          <w:rFonts w:asciiTheme="minorHAnsi" w:hAnsiTheme="minorHAnsi" w:cstheme="minorHAnsi"/>
          <w:color w:val="auto"/>
          <w:sz w:val="22"/>
          <w:szCs w:val="22"/>
        </w:rPr>
        <w:t>10. Manual handling</w:t>
      </w:r>
      <w:bookmarkEnd w:id="27"/>
      <w:bookmarkEnd w:id="28"/>
      <w:bookmarkEnd w:id="29"/>
    </w:p>
    <w:p w14:paraId="4F0DAD76" w14:textId="77777777" w:rsidR="006554AD" w:rsidRPr="00955874" w:rsidRDefault="006554AD" w:rsidP="00524179">
      <w:pPr>
        <w:pStyle w:val="1bodycopy10pt"/>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It is up to individuals to determine whether they are fit to lift or move equipment and furniture. If an individual feels that to lift an item could result in injury or exacerbate an existing condition, they will ask for assistance.</w:t>
      </w:r>
    </w:p>
    <w:p w14:paraId="58CF6FF8" w14:textId="77777777" w:rsidR="00524179" w:rsidRDefault="00524179" w:rsidP="00524179">
      <w:pPr>
        <w:pStyle w:val="1bodycopy10pt"/>
        <w:spacing w:after="0"/>
        <w:rPr>
          <w:rFonts w:asciiTheme="minorHAnsi" w:hAnsiTheme="minorHAnsi" w:cstheme="minorHAnsi"/>
          <w:sz w:val="22"/>
          <w:szCs w:val="22"/>
          <w:lang w:val="en-GB"/>
        </w:rPr>
      </w:pPr>
    </w:p>
    <w:p w14:paraId="5AC46441" w14:textId="5483A14A" w:rsidR="006554AD" w:rsidRPr="00955874" w:rsidRDefault="006554AD" w:rsidP="00524179">
      <w:pPr>
        <w:pStyle w:val="1bodycopy10pt"/>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We will ensure that proper mechanical aids and lifting equipment are available in the schools, and that staff are trained in how to use them safely.</w:t>
      </w:r>
    </w:p>
    <w:p w14:paraId="1AFAB0DA" w14:textId="77777777" w:rsidR="00524179" w:rsidRDefault="00524179" w:rsidP="00524179">
      <w:pPr>
        <w:pStyle w:val="1bodycopy10pt"/>
        <w:spacing w:after="0"/>
        <w:rPr>
          <w:rFonts w:asciiTheme="minorHAnsi" w:hAnsiTheme="minorHAnsi" w:cstheme="minorHAnsi"/>
          <w:sz w:val="22"/>
          <w:szCs w:val="22"/>
          <w:lang w:val="en-GB"/>
        </w:rPr>
      </w:pPr>
    </w:p>
    <w:p w14:paraId="3B46EA07" w14:textId="29076000" w:rsidR="006554AD" w:rsidRPr="00955874" w:rsidRDefault="006554AD" w:rsidP="00524179">
      <w:pPr>
        <w:pStyle w:val="1bodycopy10pt"/>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Staff and pupils are expected to use the following basic manual handling procedure:</w:t>
      </w:r>
    </w:p>
    <w:p w14:paraId="2A8CF545"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Plan the lift and assess the load. If it is awkward or heavy, use a mechanical aid, such as a trolley, or ask another person to help</w:t>
      </w:r>
    </w:p>
    <w:p w14:paraId="7CAA3307"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Take the more direct route that is clear from obstruction and is as flat as possible</w:t>
      </w:r>
    </w:p>
    <w:p w14:paraId="28748104"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Ensure the area where you plan to offload the load is clear</w:t>
      </w:r>
    </w:p>
    <w:p w14:paraId="18863878"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When lifting, bend your knees and keep your back straight, feet apart and angled out. Ensure the load is held close to the body and firmly. Lift smoothly and slowly and avoid twisting, stretching and reaching where practicable</w:t>
      </w:r>
    </w:p>
    <w:p w14:paraId="240E6D88" w14:textId="77777777" w:rsidR="006554AD" w:rsidRPr="00955874" w:rsidRDefault="006554AD" w:rsidP="00524179">
      <w:pPr>
        <w:pStyle w:val="1bodycopy10pt"/>
        <w:spacing w:after="0"/>
        <w:rPr>
          <w:rFonts w:asciiTheme="minorHAnsi" w:hAnsiTheme="minorHAnsi" w:cstheme="minorHAnsi"/>
          <w:sz w:val="22"/>
          <w:szCs w:val="22"/>
        </w:rPr>
      </w:pPr>
    </w:p>
    <w:p w14:paraId="588CC4A9" w14:textId="77777777" w:rsidR="006554AD" w:rsidRPr="00955874" w:rsidRDefault="006554AD" w:rsidP="00524179">
      <w:pPr>
        <w:pStyle w:val="Heading1"/>
        <w:spacing w:before="0" w:after="0"/>
        <w:rPr>
          <w:rFonts w:asciiTheme="minorHAnsi" w:hAnsiTheme="minorHAnsi" w:cstheme="minorHAnsi"/>
          <w:color w:val="auto"/>
          <w:sz w:val="22"/>
          <w:szCs w:val="22"/>
        </w:rPr>
      </w:pPr>
      <w:bookmarkStart w:id="30" w:name="_Toc529199223"/>
      <w:bookmarkStart w:id="31" w:name="_Toc97726510"/>
      <w:bookmarkStart w:id="32" w:name="_Toc133333948"/>
      <w:r w:rsidRPr="00955874">
        <w:rPr>
          <w:rFonts w:asciiTheme="minorHAnsi" w:hAnsiTheme="minorHAnsi" w:cstheme="minorHAnsi"/>
          <w:color w:val="auto"/>
          <w:sz w:val="22"/>
          <w:szCs w:val="22"/>
        </w:rPr>
        <w:t>11. Off-site visits</w:t>
      </w:r>
      <w:bookmarkEnd w:id="30"/>
      <w:bookmarkEnd w:id="31"/>
      <w:bookmarkEnd w:id="32"/>
    </w:p>
    <w:p w14:paraId="2B616176" w14:textId="670F8A35" w:rsidR="006554AD" w:rsidRPr="00955874" w:rsidRDefault="006554AD" w:rsidP="00524179">
      <w:pPr>
        <w:pStyle w:val="1bodycopy10pt"/>
        <w:spacing w:after="0"/>
        <w:rPr>
          <w:rFonts w:asciiTheme="minorHAnsi" w:hAnsiTheme="minorHAnsi" w:cstheme="minorHAnsi"/>
          <w:sz w:val="22"/>
          <w:szCs w:val="22"/>
          <w:lang w:val="en-GB"/>
        </w:rPr>
      </w:pPr>
      <w:bookmarkStart w:id="33" w:name="_Toc529199224"/>
      <w:bookmarkStart w:id="34" w:name="_Toc97726511"/>
      <w:r w:rsidRPr="00955874">
        <w:rPr>
          <w:rFonts w:asciiTheme="minorHAnsi" w:hAnsiTheme="minorHAnsi" w:cstheme="minorHAnsi"/>
          <w:sz w:val="22"/>
          <w:szCs w:val="22"/>
          <w:lang w:val="en-GB"/>
        </w:rPr>
        <w:t>When taking pupils off the school premises, we</w:t>
      </w:r>
      <w:r w:rsidR="004F0E8D" w:rsidRPr="00955874">
        <w:rPr>
          <w:rFonts w:asciiTheme="minorHAnsi" w:hAnsiTheme="minorHAnsi" w:cstheme="minorHAnsi"/>
          <w:sz w:val="22"/>
          <w:szCs w:val="22"/>
          <w:lang w:val="en-GB"/>
        </w:rPr>
        <w:t xml:space="preserve"> (at school level)</w:t>
      </w:r>
      <w:r w:rsidRPr="00955874">
        <w:rPr>
          <w:rFonts w:asciiTheme="minorHAnsi" w:hAnsiTheme="minorHAnsi" w:cstheme="minorHAnsi"/>
          <w:sz w:val="22"/>
          <w:szCs w:val="22"/>
          <w:lang w:val="en-GB"/>
        </w:rPr>
        <w:t xml:space="preserve"> will ensure that:</w:t>
      </w:r>
    </w:p>
    <w:p w14:paraId="51E4AC14" w14:textId="24CF674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Risk assessments will be completed where off-site visits and activities require them</w:t>
      </w:r>
      <w:r w:rsidR="004F0E8D" w:rsidRPr="00955874">
        <w:rPr>
          <w:rFonts w:asciiTheme="minorHAnsi" w:hAnsiTheme="minorHAnsi" w:cstheme="minorHAnsi"/>
          <w:sz w:val="22"/>
          <w:szCs w:val="22"/>
        </w:rPr>
        <w:t>. These will be recorded on the EVOLVE system</w:t>
      </w:r>
    </w:p>
    <w:p w14:paraId="43B9E4BC" w14:textId="073D3D37" w:rsidR="004F0E8D" w:rsidRPr="00955874" w:rsidRDefault="004F0E8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Risk assessments for day trips are checked and approved by the school based competent person</w:t>
      </w:r>
    </w:p>
    <w:p w14:paraId="34B11B0E" w14:textId="69A0456F" w:rsidR="004F0E8D" w:rsidRPr="00955874" w:rsidRDefault="004F0E8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Risk assessments for residential or overseas visits are checked and approved by the CEO/competent MAC representative</w:t>
      </w:r>
    </w:p>
    <w:p w14:paraId="4CAA6EA8"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 xml:space="preserve">All off-site visits are appropriately staffed </w:t>
      </w:r>
    </w:p>
    <w:p w14:paraId="4163F261"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 xml:space="preserve">Staff will take a school mobile phone, a portable first aid kit, information about the specific medical needs of pupils along with the parents/carers’ contact details </w:t>
      </w:r>
    </w:p>
    <w:p w14:paraId="494B8ECD" w14:textId="77777777" w:rsidR="00524179" w:rsidRDefault="00524179" w:rsidP="00524179">
      <w:pPr>
        <w:pStyle w:val="1bodycopy10pt"/>
        <w:spacing w:after="0"/>
        <w:rPr>
          <w:rFonts w:asciiTheme="minorHAnsi" w:hAnsiTheme="minorHAnsi" w:cstheme="minorHAnsi"/>
          <w:sz w:val="22"/>
          <w:szCs w:val="22"/>
          <w:highlight w:val="yellow"/>
          <w:lang w:val="en-GB"/>
        </w:rPr>
      </w:pPr>
    </w:p>
    <w:p w14:paraId="32565ACA" w14:textId="1E5F4E4C" w:rsidR="006554AD" w:rsidRPr="00955874" w:rsidRDefault="006554AD" w:rsidP="00524179">
      <w:pPr>
        <w:pStyle w:val="1bodycopy10pt"/>
        <w:spacing w:after="0"/>
        <w:rPr>
          <w:rFonts w:asciiTheme="minorHAnsi" w:hAnsiTheme="minorHAnsi" w:cstheme="minorHAnsi"/>
          <w:sz w:val="22"/>
          <w:szCs w:val="22"/>
          <w:lang w:val="en-GB"/>
        </w:rPr>
      </w:pPr>
      <w:r w:rsidRPr="00955874">
        <w:rPr>
          <w:rFonts w:asciiTheme="minorHAnsi" w:hAnsiTheme="minorHAnsi" w:cstheme="minorHAnsi"/>
          <w:sz w:val="22"/>
          <w:szCs w:val="22"/>
          <w:highlight w:val="yellow"/>
          <w:lang w:val="en-GB"/>
        </w:rPr>
        <w:t xml:space="preserve">For your schools </w:t>
      </w:r>
      <w:r w:rsidRPr="00955874">
        <w:rPr>
          <w:rFonts w:asciiTheme="minorHAnsi" w:hAnsiTheme="minorHAnsi" w:cstheme="minorHAnsi"/>
          <w:sz w:val="22"/>
          <w:szCs w:val="22"/>
          <w:highlight w:val="yellow"/>
          <w:u w:val="single"/>
          <w:lang w:val="en-GB"/>
        </w:rPr>
        <w:t>without</w:t>
      </w:r>
      <w:r w:rsidRPr="00955874">
        <w:rPr>
          <w:rFonts w:asciiTheme="minorHAnsi" w:hAnsiTheme="minorHAnsi" w:cstheme="minorHAnsi"/>
          <w:sz w:val="22"/>
          <w:szCs w:val="22"/>
          <w:highlight w:val="yellow"/>
          <w:lang w:val="en-GB"/>
        </w:rPr>
        <w:t xml:space="preserve"> Early Years Foundation Stage provision add/amend:</w:t>
      </w:r>
    </w:p>
    <w:p w14:paraId="35E5D246"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There will always be at least one first aider on school trips and visits</w:t>
      </w:r>
    </w:p>
    <w:p w14:paraId="3AC693F2" w14:textId="77777777" w:rsidR="00524179" w:rsidRDefault="00524179" w:rsidP="00524179">
      <w:pPr>
        <w:pStyle w:val="1bodycopy10pt"/>
        <w:spacing w:after="0"/>
        <w:rPr>
          <w:rFonts w:asciiTheme="minorHAnsi" w:hAnsiTheme="minorHAnsi" w:cstheme="minorHAnsi"/>
          <w:sz w:val="22"/>
          <w:szCs w:val="22"/>
          <w:highlight w:val="yellow"/>
          <w:lang w:val="en-GB"/>
        </w:rPr>
      </w:pPr>
    </w:p>
    <w:p w14:paraId="4CC08791" w14:textId="72B23C77" w:rsidR="006554AD" w:rsidRPr="00955874" w:rsidRDefault="006554AD" w:rsidP="00524179">
      <w:pPr>
        <w:pStyle w:val="1bodycopy10pt"/>
        <w:spacing w:after="0"/>
        <w:rPr>
          <w:rFonts w:asciiTheme="minorHAnsi" w:hAnsiTheme="minorHAnsi" w:cstheme="minorHAnsi"/>
          <w:sz w:val="22"/>
          <w:szCs w:val="22"/>
          <w:lang w:val="en-GB"/>
        </w:rPr>
      </w:pPr>
      <w:r w:rsidRPr="00955874">
        <w:rPr>
          <w:rFonts w:asciiTheme="minorHAnsi" w:hAnsiTheme="minorHAnsi" w:cstheme="minorHAnsi"/>
          <w:sz w:val="22"/>
          <w:szCs w:val="22"/>
          <w:highlight w:val="yellow"/>
          <w:lang w:val="en-GB"/>
        </w:rPr>
        <w:t xml:space="preserve">For your schools </w:t>
      </w:r>
      <w:r w:rsidRPr="00955874">
        <w:rPr>
          <w:rFonts w:asciiTheme="minorHAnsi" w:hAnsiTheme="minorHAnsi" w:cstheme="minorHAnsi"/>
          <w:sz w:val="22"/>
          <w:szCs w:val="22"/>
          <w:highlight w:val="yellow"/>
          <w:u w:val="single"/>
          <w:lang w:val="en-GB"/>
        </w:rPr>
        <w:t>with</w:t>
      </w:r>
      <w:r w:rsidRPr="00955874">
        <w:rPr>
          <w:rFonts w:asciiTheme="minorHAnsi" w:hAnsiTheme="minorHAnsi" w:cstheme="minorHAnsi"/>
          <w:sz w:val="22"/>
          <w:szCs w:val="22"/>
          <w:highlight w:val="yellow"/>
          <w:lang w:val="en-GB"/>
        </w:rPr>
        <w:t xml:space="preserve"> Early Years Foundation Stage provision add:</w:t>
      </w:r>
      <w:r w:rsidRPr="00955874">
        <w:rPr>
          <w:rFonts w:asciiTheme="minorHAnsi" w:hAnsiTheme="minorHAnsi" w:cstheme="minorHAnsi"/>
          <w:sz w:val="22"/>
          <w:szCs w:val="22"/>
          <w:lang w:val="en-GB"/>
        </w:rPr>
        <w:t xml:space="preserve"> </w:t>
      </w:r>
    </w:p>
    <w:p w14:paraId="111DB21A"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 xml:space="preserve">For trips and visits with pupils in the Early Years Foundation Stage, there will always be at least one first aider with a current </w:t>
      </w:r>
      <w:proofErr w:type="spellStart"/>
      <w:r w:rsidRPr="00955874">
        <w:rPr>
          <w:rFonts w:asciiTheme="minorHAnsi" w:hAnsiTheme="minorHAnsi" w:cstheme="minorHAnsi"/>
          <w:sz w:val="22"/>
          <w:szCs w:val="22"/>
        </w:rPr>
        <w:t>paediatric</w:t>
      </w:r>
      <w:proofErr w:type="spellEnd"/>
      <w:r w:rsidRPr="00955874">
        <w:rPr>
          <w:rFonts w:asciiTheme="minorHAnsi" w:hAnsiTheme="minorHAnsi" w:cstheme="minorHAnsi"/>
          <w:sz w:val="22"/>
          <w:szCs w:val="22"/>
        </w:rPr>
        <w:t xml:space="preserve"> first aid certificate</w:t>
      </w:r>
    </w:p>
    <w:p w14:paraId="3B463C8E"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For other trips, there will always be at least one first aider on school trips and visits</w:t>
      </w:r>
    </w:p>
    <w:p w14:paraId="108DD467" w14:textId="77777777" w:rsidR="006554AD" w:rsidRPr="00955874" w:rsidRDefault="006554AD" w:rsidP="00524179">
      <w:pPr>
        <w:pStyle w:val="1bodycopy10pt"/>
        <w:spacing w:after="0"/>
        <w:rPr>
          <w:rFonts w:asciiTheme="minorHAnsi" w:hAnsiTheme="minorHAnsi" w:cstheme="minorHAnsi"/>
          <w:sz w:val="22"/>
          <w:szCs w:val="22"/>
        </w:rPr>
      </w:pPr>
    </w:p>
    <w:p w14:paraId="2C1A2B77" w14:textId="77777777" w:rsidR="006554AD" w:rsidRPr="00955874" w:rsidRDefault="006554AD" w:rsidP="00524179">
      <w:pPr>
        <w:pStyle w:val="Heading1"/>
        <w:spacing w:before="0" w:after="0"/>
        <w:rPr>
          <w:rFonts w:asciiTheme="minorHAnsi" w:hAnsiTheme="minorHAnsi" w:cstheme="minorHAnsi"/>
          <w:color w:val="auto"/>
          <w:sz w:val="22"/>
          <w:szCs w:val="22"/>
        </w:rPr>
      </w:pPr>
      <w:bookmarkStart w:id="35" w:name="_Toc133333949"/>
      <w:r w:rsidRPr="00955874">
        <w:rPr>
          <w:rFonts w:asciiTheme="minorHAnsi" w:hAnsiTheme="minorHAnsi" w:cstheme="minorHAnsi"/>
          <w:color w:val="auto"/>
          <w:sz w:val="22"/>
          <w:szCs w:val="22"/>
        </w:rPr>
        <w:t>12. Lettings</w:t>
      </w:r>
      <w:bookmarkEnd w:id="33"/>
      <w:bookmarkEnd w:id="34"/>
      <w:bookmarkEnd w:id="35"/>
    </w:p>
    <w:p w14:paraId="030248FA" w14:textId="77777777" w:rsidR="006554AD" w:rsidRPr="00955874" w:rsidRDefault="006554AD" w:rsidP="00524179">
      <w:pPr>
        <w:pStyle w:val="1bodycopy10pt"/>
        <w:spacing w:after="0"/>
        <w:rPr>
          <w:rFonts w:asciiTheme="minorHAnsi" w:hAnsiTheme="minorHAnsi" w:cstheme="minorHAnsi"/>
          <w:sz w:val="22"/>
          <w:szCs w:val="22"/>
        </w:rPr>
      </w:pPr>
      <w:r w:rsidRPr="00955874">
        <w:rPr>
          <w:rFonts w:asciiTheme="minorHAnsi" w:hAnsiTheme="minorHAnsi" w:cstheme="minorHAnsi"/>
          <w:sz w:val="22"/>
          <w:szCs w:val="22"/>
        </w:rPr>
        <w:t>This policy applies to lettings. Those who hire any aspect of the school site or any facilities will be made aware of the content of the school’s health and safety policy, and will have responsibility for complying with it.</w:t>
      </w:r>
    </w:p>
    <w:p w14:paraId="09B66302" w14:textId="77777777" w:rsidR="006554AD" w:rsidRPr="00955874" w:rsidRDefault="006554AD" w:rsidP="00524179">
      <w:pPr>
        <w:pStyle w:val="1bodycopy10pt"/>
        <w:spacing w:after="0"/>
        <w:rPr>
          <w:rFonts w:asciiTheme="minorHAnsi" w:hAnsiTheme="minorHAnsi" w:cstheme="minorHAnsi"/>
          <w:sz w:val="22"/>
          <w:szCs w:val="22"/>
        </w:rPr>
      </w:pPr>
    </w:p>
    <w:p w14:paraId="35010272" w14:textId="77777777" w:rsidR="006554AD" w:rsidRPr="00955874" w:rsidRDefault="006554AD" w:rsidP="00524179">
      <w:pPr>
        <w:pStyle w:val="Heading1"/>
        <w:spacing w:before="0" w:after="0"/>
        <w:rPr>
          <w:rFonts w:asciiTheme="minorHAnsi" w:hAnsiTheme="minorHAnsi" w:cstheme="minorHAnsi"/>
          <w:color w:val="auto"/>
          <w:sz w:val="22"/>
          <w:szCs w:val="22"/>
        </w:rPr>
      </w:pPr>
      <w:bookmarkStart w:id="36" w:name="_Toc529199225"/>
      <w:bookmarkStart w:id="37" w:name="_Toc97726512"/>
      <w:bookmarkStart w:id="38" w:name="_Toc133333950"/>
      <w:r w:rsidRPr="00955874">
        <w:rPr>
          <w:rFonts w:asciiTheme="minorHAnsi" w:hAnsiTheme="minorHAnsi" w:cstheme="minorHAnsi"/>
          <w:color w:val="auto"/>
          <w:sz w:val="22"/>
          <w:szCs w:val="22"/>
        </w:rPr>
        <w:t>13. Violence at work</w:t>
      </w:r>
      <w:bookmarkEnd w:id="36"/>
      <w:bookmarkEnd w:id="37"/>
      <w:bookmarkEnd w:id="38"/>
    </w:p>
    <w:p w14:paraId="02C79B29" w14:textId="77777777" w:rsidR="006554AD" w:rsidRPr="00955874" w:rsidRDefault="006554AD" w:rsidP="00524179">
      <w:pPr>
        <w:pStyle w:val="1bodycopy10pt"/>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 xml:space="preserve">We believe that staff should not be in any danger at work, and will not tolerate violent or threatening behaviour towards our staff. </w:t>
      </w:r>
    </w:p>
    <w:p w14:paraId="3E9830A0" w14:textId="77777777" w:rsidR="006554AD" w:rsidRPr="00955874" w:rsidRDefault="006554AD" w:rsidP="00524179">
      <w:pPr>
        <w:pStyle w:val="1bodycopy10pt"/>
        <w:spacing w:after="0"/>
        <w:rPr>
          <w:rFonts w:asciiTheme="minorHAnsi" w:hAnsiTheme="minorHAnsi" w:cstheme="minorHAnsi"/>
          <w:sz w:val="22"/>
          <w:szCs w:val="22"/>
        </w:rPr>
      </w:pPr>
      <w:bookmarkStart w:id="39" w:name="_Toc529199226"/>
      <w:bookmarkStart w:id="40" w:name="_Toc97726513"/>
      <w:r w:rsidRPr="00955874">
        <w:rPr>
          <w:rFonts w:asciiTheme="minorHAnsi" w:hAnsiTheme="minorHAnsi" w:cstheme="minorHAnsi"/>
          <w:sz w:val="22"/>
          <w:szCs w:val="22"/>
        </w:rPr>
        <w:lastRenderedPageBreak/>
        <w:t xml:space="preserve">All staff will report any incidents of aggression or violence (or near misses) directed to themselves to their </w:t>
      </w:r>
      <w:r w:rsidRPr="00955874">
        <w:rPr>
          <w:rFonts w:asciiTheme="minorHAnsi" w:hAnsiTheme="minorHAnsi" w:cstheme="minorHAnsi"/>
          <w:sz w:val="22"/>
          <w:szCs w:val="22"/>
          <w:highlight w:val="yellow"/>
        </w:rPr>
        <w:t>[line manager/headteacher/name of role]</w:t>
      </w:r>
      <w:r w:rsidRPr="00955874">
        <w:rPr>
          <w:rFonts w:asciiTheme="minorHAnsi" w:hAnsiTheme="minorHAnsi" w:cstheme="minorHAnsi"/>
          <w:sz w:val="22"/>
          <w:szCs w:val="22"/>
        </w:rPr>
        <w:t xml:space="preserve"> immediately. This applies to violence from pupils, visitors or other staff.</w:t>
      </w:r>
    </w:p>
    <w:p w14:paraId="6F8E3936" w14:textId="77777777" w:rsidR="006554AD" w:rsidRPr="00955874" w:rsidRDefault="006554AD" w:rsidP="00524179">
      <w:pPr>
        <w:pStyle w:val="1bodycopy10pt"/>
        <w:spacing w:after="0"/>
        <w:rPr>
          <w:rFonts w:asciiTheme="minorHAnsi" w:hAnsiTheme="minorHAnsi" w:cstheme="minorHAnsi"/>
          <w:sz w:val="22"/>
          <w:szCs w:val="22"/>
        </w:rPr>
      </w:pPr>
    </w:p>
    <w:p w14:paraId="3E35C5ED" w14:textId="77777777" w:rsidR="006554AD" w:rsidRPr="00955874" w:rsidRDefault="006554AD" w:rsidP="00524179">
      <w:pPr>
        <w:pStyle w:val="Heading1"/>
        <w:spacing w:before="0" w:after="0"/>
        <w:rPr>
          <w:rFonts w:asciiTheme="minorHAnsi" w:hAnsiTheme="minorHAnsi" w:cstheme="minorHAnsi"/>
          <w:color w:val="auto"/>
          <w:sz w:val="22"/>
          <w:szCs w:val="22"/>
        </w:rPr>
      </w:pPr>
      <w:bookmarkStart w:id="41" w:name="_Toc133333951"/>
      <w:r w:rsidRPr="00955874">
        <w:rPr>
          <w:rFonts w:asciiTheme="minorHAnsi" w:hAnsiTheme="minorHAnsi" w:cstheme="minorHAnsi"/>
          <w:color w:val="auto"/>
          <w:sz w:val="22"/>
          <w:szCs w:val="22"/>
        </w:rPr>
        <w:t>14. Smoking</w:t>
      </w:r>
      <w:bookmarkEnd w:id="39"/>
      <w:bookmarkEnd w:id="40"/>
      <w:bookmarkEnd w:id="41"/>
    </w:p>
    <w:p w14:paraId="2FF6F1EF" w14:textId="77777777" w:rsidR="006554AD" w:rsidRPr="00955874" w:rsidRDefault="006554AD" w:rsidP="00524179">
      <w:pPr>
        <w:pStyle w:val="1bodycopy10pt"/>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Smoking is not permitted anywhere on the school premises.</w:t>
      </w:r>
    </w:p>
    <w:p w14:paraId="2FAC39B0" w14:textId="77777777" w:rsidR="006554AD" w:rsidRPr="00955874" w:rsidRDefault="006554AD" w:rsidP="00524179">
      <w:pPr>
        <w:pStyle w:val="1bodycopy10pt"/>
        <w:spacing w:after="0"/>
        <w:rPr>
          <w:rFonts w:asciiTheme="minorHAnsi" w:hAnsiTheme="minorHAnsi" w:cstheme="minorHAnsi"/>
          <w:sz w:val="22"/>
          <w:szCs w:val="22"/>
          <w:highlight w:val="yellow"/>
          <w:lang w:val="en-GB"/>
        </w:rPr>
      </w:pPr>
      <w:r w:rsidRPr="00955874">
        <w:rPr>
          <w:rFonts w:asciiTheme="minorHAnsi" w:hAnsiTheme="minorHAnsi" w:cstheme="minorHAnsi"/>
          <w:sz w:val="22"/>
          <w:szCs w:val="22"/>
          <w:highlight w:val="yellow"/>
          <w:lang w:val="en-GB"/>
        </w:rPr>
        <w:t xml:space="preserve">Schools </w:t>
      </w:r>
      <w:r w:rsidRPr="00955874">
        <w:rPr>
          <w:rFonts w:asciiTheme="minorHAnsi" w:hAnsiTheme="minorHAnsi" w:cstheme="minorHAnsi"/>
          <w:sz w:val="22"/>
          <w:szCs w:val="22"/>
          <w:highlight w:val="yellow"/>
          <w:u w:val="single"/>
          <w:lang w:val="en-GB"/>
        </w:rPr>
        <w:t>with</w:t>
      </w:r>
      <w:r w:rsidRPr="00955874">
        <w:rPr>
          <w:rFonts w:asciiTheme="minorHAnsi" w:hAnsiTheme="minorHAnsi" w:cstheme="minorHAnsi"/>
          <w:sz w:val="22"/>
          <w:szCs w:val="22"/>
          <w:highlight w:val="yellow"/>
          <w:lang w:val="en-GB"/>
        </w:rPr>
        <w:t xml:space="preserve"> Early Years Foundation Stage provision insert section 15 and appendix 4 below.</w:t>
      </w:r>
    </w:p>
    <w:p w14:paraId="7D2DE2EF" w14:textId="77777777" w:rsidR="006554AD" w:rsidRPr="00955874" w:rsidRDefault="006554AD" w:rsidP="00524179">
      <w:pPr>
        <w:pStyle w:val="1bodycopy10pt"/>
        <w:spacing w:after="0"/>
        <w:rPr>
          <w:rFonts w:asciiTheme="minorHAnsi" w:hAnsiTheme="minorHAnsi" w:cstheme="minorHAnsi"/>
          <w:sz w:val="22"/>
          <w:szCs w:val="22"/>
          <w:lang w:val="en-GB"/>
        </w:rPr>
      </w:pPr>
      <w:r w:rsidRPr="00955874">
        <w:rPr>
          <w:rFonts w:asciiTheme="minorHAnsi" w:hAnsiTheme="minorHAnsi" w:cstheme="minorHAnsi"/>
          <w:sz w:val="22"/>
          <w:szCs w:val="22"/>
          <w:highlight w:val="yellow"/>
          <w:lang w:val="en-GB"/>
        </w:rPr>
        <w:t xml:space="preserve">Schools </w:t>
      </w:r>
      <w:r w:rsidRPr="00955874">
        <w:rPr>
          <w:rFonts w:asciiTheme="minorHAnsi" w:hAnsiTheme="minorHAnsi" w:cstheme="minorHAnsi"/>
          <w:sz w:val="22"/>
          <w:szCs w:val="22"/>
          <w:highlight w:val="yellow"/>
          <w:u w:val="single"/>
          <w:lang w:val="en-GB"/>
        </w:rPr>
        <w:t>without</w:t>
      </w:r>
      <w:r w:rsidRPr="00955874">
        <w:rPr>
          <w:rFonts w:asciiTheme="minorHAnsi" w:hAnsiTheme="minorHAnsi" w:cstheme="minorHAnsi"/>
          <w:sz w:val="22"/>
          <w:szCs w:val="22"/>
          <w:highlight w:val="yellow"/>
          <w:lang w:val="en-GB"/>
        </w:rPr>
        <w:t xml:space="preserve"> Early Years Foundation Stage provision can amend section 15 and appendix 4, as appropriate.</w:t>
      </w:r>
    </w:p>
    <w:p w14:paraId="6467EE65" w14:textId="77777777" w:rsidR="006554AD" w:rsidRPr="00955874" w:rsidRDefault="006554AD" w:rsidP="00524179">
      <w:pPr>
        <w:pStyle w:val="1bodycopy10pt"/>
        <w:spacing w:after="0"/>
        <w:rPr>
          <w:rFonts w:asciiTheme="minorHAnsi" w:hAnsiTheme="minorHAnsi" w:cstheme="minorHAnsi"/>
          <w:sz w:val="22"/>
          <w:szCs w:val="22"/>
          <w:lang w:val="en-GB"/>
        </w:rPr>
      </w:pPr>
    </w:p>
    <w:p w14:paraId="02319766" w14:textId="77777777" w:rsidR="006554AD" w:rsidRPr="00955874" w:rsidRDefault="006554AD" w:rsidP="00524179">
      <w:pPr>
        <w:pStyle w:val="Heading1"/>
        <w:spacing w:before="0" w:after="0"/>
        <w:rPr>
          <w:rFonts w:asciiTheme="minorHAnsi" w:hAnsiTheme="minorHAnsi" w:cstheme="minorHAnsi"/>
          <w:color w:val="auto"/>
          <w:sz w:val="22"/>
          <w:szCs w:val="22"/>
        </w:rPr>
      </w:pPr>
      <w:bookmarkStart w:id="42" w:name="_Toc529199227"/>
      <w:bookmarkStart w:id="43" w:name="_Toc97726514"/>
      <w:bookmarkStart w:id="44" w:name="_Toc133333952"/>
      <w:r w:rsidRPr="00955874">
        <w:rPr>
          <w:rFonts w:asciiTheme="minorHAnsi" w:hAnsiTheme="minorHAnsi" w:cstheme="minorHAnsi"/>
          <w:color w:val="auto"/>
          <w:sz w:val="22"/>
          <w:szCs w:val="22"/>
        </w:rPr>
        <w:t>15. Infection prevention and control</w:t>
      </w:r>
      <w:bookmarkEnd w:id="42"/>
      <w:bookmarkEnd w:id="43"/>
      <w:bookmarkEnd w:id="44"/>
    </w:p>
    <w:p w14:paraId="4389DD73" w14:textId="77777777" w:rsidR="006554AD" w:rsidRPr="00955874" w:rsidRDefault="006554AD" w:rsidP="00524179">
      <w:pPr>
        <w:pStyle w:val="1bodycopy10pt"/>
        <w:spacing w:after="0"/>
        <w:rPr>
          <w:rFonts w:asciiTheme="minorHAnsi" w:hAnsiTheme="minorHAnsi" w:cstheme="minorHAnsi"/>
          <w:sz w:val="22"/>
          <w:szCs w:val="22"/>
        </w:rPr>
      </w:pPr>
      <w:r w:rsidRPr="00955874">
        <w:rPr>
          <w:rFonts w:asciiTheme="minorHAnsi" w:hAnsiTheme="minorHAnsi" w:cstheme="minorHAnsi"/>
          <w:sz w:val="22"/>
          <w:szCs w:val="22"/>
        </w:rPr>
        <w:t xml:space="preserve">We follow national guidance published by the UK Health Security Agency when responding to infection control issues. We will encourage staff and pupils to follow this good hygiene practice, outlined below, where applicable. </w:t>
      </w:r>
    </w:p>
    <w:p w14:paraId="3449AB94" w14:textId="77777777" w:rsidR="00524179" w:rsidRDefault="00524179" w:rsidP="00524179">
      <w:pPr>
        <w:pStyle w:val="Subhead2"/>
        <w:spacing w:before="0" w:after="0"/>
        <w:rPr>
          <w:rFonts w:asciiTheme="minorHAnsi" w:hAnsiTheme="minorHAnsi" w:cstheme="minorHAnsi"/>
          <w:color w:val="auto"/>
          <w:sz w:val="22"/>
          <w:szCs w:val="22"/>
          <w:lang w:val="en-GB"/>
        </w:rPr>
      </w:pPr>
    </w:p>
    <w:p w14:paraId="1B0163DE" w14:textId="6F268859" w:rsidR="006554AD" w:rsidRPr="00955874" w:rsidRDefault="006554AD" w:rsidP="00524179">
      <w:pPr>
        <w:pStyle w:val="Subhead2"/>
        <w:spacing w:before="0" w:after="0"/>
        <w:rPr>
          <w:rFonts w:asciiTheme="minorHAnsi" w:hAnsiTheme="minorHAnsi" w:cstheme="minorHAnsi"/>
          <w:color w:val="auto"/>
          <w:sz w:val="22"/>
          <w:szCs w:val="22"/>
          <w:lang w:val="en-GB"/>
        </w:rPr>
      </w:pPr>
      <w:r w:rsidRPr="00955874">
        <w:rPr>
          <w:rFonts w:asciiTheme="minorHAnsi" w:hAnsiTheme="minorHAnsi" w:cstheme="minorHAnsi"/>
          <w:color w:val="auto"/>
          <w:sz w:val="22"/>
          <w:szCs w:val="22"/>
          <w:lang w:val="en-GB"/>
        </w:rPr>
        <w:t>15.1 Handwashing</w:t>
      </w:r>
    </w:p>
    <w:p w14:paraId="1F60F306"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Wash hands with liquid soap and warm water, and dry with paper towels</w:t>
      </w:r>
    </w:p>
    <w:p w14:paraId="6557E992"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Always wash hands after using the toilet, before eating or handling food, and after handling animals</w:t>
      </w:r>
    </w:p>
    <w:p w14:paraId="78A86F4F"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Cover all cuts and abrasions with waterproof dressings</w:t>
      </w:r>
    </w:p>
    <w:p w14:paraId="2F0C64D8" w14:textId="77777777" w:rsidR="00524179" w:rsidRDefault="00524179" w:rsidP="00524179">
      <w:pPr>
        <w:pStyle w:val="Subhead2"/>
        <w:spacing w:before="0" w:after="0"/>
        <w:rPr>
          <w:rFonts w:asciiTheme="minorHAnsi" w:hAnsiTheme="minorHAnsi" w:cstheme="minorHAnsi"/>
          <w:color w:val="auto"/>
          <w:sz w:val="22"/>
          <w:szCs w:val="22"/>
          <w:lang w:val="en-GB"/>
        </w:rPr>
      </w:pPr>
    </w:p>
    <w:p w14:paraId="70C331C4" w14:textId="09482050" w:rsidR="006554AD" w:rsidRPr="00955874" w:rsidRDefault="006554AD" w:rsidP="00524179">
      <w:pPr>
        <w:pStyle w:val="Subhead2"/>
        <w:spacing w:before="0" w:after="0"/>
        <w:rPr>
          <w:rFonts w:asciiTheme="minorHAnsi" w:hAnsiTheme="minorHAnsi" w:cstheme="minorHAnsi"/>
          <w:color w:val="auto"/>
          <w:sz w:val="22"/>
          <w:szCs w:val="22"/>
          <w:lang w:val="en-GB"/>
        </w:rPr>
      </w:pPr>
      <w:r w:rsidRPr="00955874">
        <w:rPr>
          <w:rFonts w:asciiTheme="minorHAnsi" w:hAnsiTheme="minorHAnsi" w:cstheme="minorHAnsi"/>
          <w:color w:val="auto"/>
          <w:sz w:val="22"/>
          <w:szCs w:val="22"/>
          <w:lang w:val="en-GB"/>
        </w:rPr>
        <w:t>15.2 Coughing and sneezing</w:t>
      </w:r>
    </w:p>
    <w:p w14:paraId="0B592704"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Cover mouth and nose with a tissue</w:t>
      </w:r>
    </w:p>
    <w:p w14:paraId="763A6CD6"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Wash hands after using or disposing of tissues</w:t>
      </w:r>
    </w:p>
    <w:p w14:paraId="3A6E4A46"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Spitting is discouraged</w:t>
      </w:r>
    </w:p>
    <w:p w14:paraId="6375C398" w14:textId="77777777" w:rsidR="00524179" w:rsidRDefault="00524179" w:rsidP="00524179">
      <w:pPr>
        <w:pStyle w:val="Subhead2"/>
        <w:spacing w:before="0" w:after="0"/>
        <w:rPr>
          <w:rFonts w:asciiTheme="minorHAnsi" w:hAnsiTheme="minorHAnsi" w:cstheme="minorHAnsi"/>
          <w:color w:val="auto"/>
          <w:sz w:val="22"/>
          <w:szCs w:val="22"/>
          <w:lang w:val="en-GB"/>
        </w:rPr>
      </w:pPr>
    </w:p>
    <w:p w14:paraId="34243513" w14:textId="09858CC3" w:rsidR="006554AD" w:rsidRPr="00955874" w:rsidRDefault="006554AD" w:rsidP="00524179">
      <w:pPr>
        <w:pStyle w:val="Subhead2"/>
        <w:spacing w:before="0" w:after="0"/>
        <w:rPr>
          <w:rFonts w:asciiTheme="minorHAnsi" w:hAnsiTheme="minorHAnsi" w:cstheme="minorHAnsi"/>
          <w:color w:val="auto"/>
          <w:sz w:val="22"/>
          <w:szCs w:val="22"/>
          <w:lang w:val="en-GB"/>
        </w:rPr>
      </w:pPr>
      <w:r w:rsidRPr="00955874">
        <w:rPr>
          <w:rFonts w:asciiTheme="minorHAnsi" w:hAnsiTheme="minorHAnsi" w:cstheme="minorHAnsi"/>
          <w:color w:val="auto"/>
          <w:sz w:val="22"/>
          <w:szCs w:val="22"/>
          <w:lang w:val="en-GB"/>
        </w:rPr>
        <w:t>15.3 Personal protective equipment</w:t>
      </w:r>
    </w:p>
    <w:p w14:paraId="6C14E4FA"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Wear disposable non-powdered vinyl or latex-free CE-marked gloves and disposable plastic aprons where there is a risk of splashing or contamination with blood/body fluids (e.g. nappy or pad changing)</w:t>
      </w:r>
    </w:p>
    <w:p w14:paraId="78A14B2B"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Wear goggles if there is a risk of splashing to the face</w:t>
      </w:r>
    </w:p>
    <w:p w14:paraId="5ECDB6AB"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Use the correct personal protective equipment when handling cleaning chemicals</w:t>
      </w:r>
    </w:p>
    <w:p w14:paraId="14E59651"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 xml:space="preserve">Use personal protective equipment (PPE) to control the spread of infectious diseases where required or recommended by government guidance and/or a risk assessment </w:t>
      </w:r>
    </w:p>
    <w:p w14:paraId="484D925C" w14:textId="77777777" w:rsidR="00524179" w:rsidRDefault="00524179" w:rsidP="00524179">
      <w:pPr>
        <w:pStyle w:val="Subhead2"/>
        <w:spacing w:before="0" w:after="0"/>
        <w:rPr>
          <w:rFonts w:asciiTheme="minorHAnsi" w:hAnsiTheme="minorHAnsi" w:cstheme="minorHAnsi"/>
          <w:color w:val="auto"/>
          <w:sz w:val="22"/>
          <w:szCs w:val="22"/>
          <w:lang w:val="en-GB"/>
        </w:rPr>
      </w:pPr>
    </w:p>
    <w:p w14:paraId="46C44CE2" w14:textId="37DD853F" w:rsidR="006554AD" w:rsidRPr="00955874" w:rsidRDefault="006554AD" w:rsidP="00524179">
      <w:pPr>
        <w:pStyle w:val="Subhead2"/>
        <w:spacing w:before="0" w:after="0"/>
        <w:rPr>
          <w:rFonts w:asciiTheme="minorHAnsi" w:hAnsiTheme="minorHAnsi" w:cstheme="minorHAnsi"/>
          <w:color w:val="auto"/>
          <w:sz w:val="22"/>
          <w:szCs w:val="22"/>
          <w:lang w:val="en-GB"/>
        </w:rPr>
      </w:pPr>
      <w:r w:rsidRPr="00955874">
        <w:rPr>
          <w:rFonts w:asciiTheme="minorHAnsi" w:hAnsiTheme="minorHAnsi" w:cstheme="minorHAnsi"/>
          <w:color w:val="auto"/>
          <w:sz w:val="22"/>
          <w:szCs w:val="22"/>
          <w:lang w:val="en-GB"/>
        </w:rPr>
        <w:t>15.4 Cleaning of the environment</w:t>
      </w:r>
    </w:p>
    <w:p w14:paraId="73C6616D"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Clean the environment frequently and thoroughly</w:t>
      </w:r>
    </w:p>
    <w:p w14:paraId="1C947EF2" w14:textId="77777777" w:rsidR="006554AD" w:rsidRPr="00955874" w:rsidRDefault="006554AD" w:rsidP="00524179">
      <w:pPr>
        <w:pStyle w:val="1bodycopy10pt"/>
        <w:spacing w:after="0"/>
        <w:rPr>
          <w:rFonts w:asciiTheme="minorHAnsi" w:hAnsiTheme="minorHAnsi" w:cstheme="minorHAnsi"/>
          <w:sz w:val="22"/>
          <w:szCs w:val="22"/>
          <w:lang w:val="en-GB"/>
        </w:rPr>
      </w:pPr>
      <w:r w:rsidRPr="00955874">
        <w:rPr>
          <w:rFonts w:asciiTheme="minorHAnsi" w:hAnsiTheme="minorHAnsi" w:cstheme="minorHAnsi"/>
          <w:sz w:val="22"/>
          <w:szCs w:val="22"/>
          <w:highlight w:val="yellow"/>
          <w:lang w:val="en-GB"/>
        </w:rPr>
        <w:t>For primary schools you may want to use the following statement instead of the above.</w:t>
      </w:r>
    </w:p>
    <w:p w14:paraId="07D6D692" w14:textId="77777777" w:rsidR="006554AD" w:rsidRPr="00955874" w:rsidRDefault="006554AD" w:rsidP="00524179">
      <w:pPr>
        <w:pStyle w:val="4Bulletedcopyblue"/>
        <w:spacing w:after="0"/>
        <w:rPr>
          <w:rFonts w:asciiTheme="minorHAnsi" w:hAnsiTheme="minorHAnsi" w:cstheme="minorHAnsi"/>
          <w:b/>
          <w:sz w:val="22"/>
          <w:szCs w:val="22"/>
        </w:rPr>
      </w:pPr>
      <w:r w:rsidRPr="00955874">
        <w:rPr>
          <w:rFonts w:asciiTheme="minorHAnsi" w:hAnsiTheme="minorHAnsi" w:cstheme="minorHAnsi"/>
          <w:sz w:val="22"/>
          <w:szCs w:val="22"/>
        </w:rPr>
        <w:t>Clean the environment, including toys and equipment, frequently and thoroughly</w:t>
      </w:r>
    </w:p>
    <w:p w14:paraId="60206F94" w14:textId="77777777" w:rsidR="00524179" w:rsidRDefault="00524179" w:rsidP="00524179">
      <w:pPr>
        <w:pStyle w:val="Subhead2"/>
        <w:spacing w:before="0" w:after="0"/>
        <w:rPr>
          <w:rFonts w:asciiTheme="minorHAnsi" w:hAnsiTheme="minorHAnsi" w:cstheme="minorHAnsi"/>
          <w:color w:val="auto"/>
          <w:sz w:val="22"/>
          <w:szCs w:val="22"/>
          <w:lang w:val="en-GB"/>
        </w:rPr>
      </w:pPr>
    </w:p>
    <w:p w14:paraId="57F24B8C" w14:textId="62F4B068" w:rsidR="006554AD" w:rsidRPr="00955874" w:rsidRDefault="006554AD" w:rsidP="00524179">
      <w:pPr>
        <w:pStyle w:val="Subhead2"/>
        <w:spacing w:before="0" w:after="0"/>
        <w:rPr>
          <w:rFonts w:asciiTheme="minorHAnsi" w:hAnsiTheme="minorHAnsi" w:cstheme="minorHAnsi"/>
          <w:color w:val="auto"/>
          <w:sz w:val="22"/>
          <w:szCs w:val="22"/>
          <w:lang w:val="en-GB"/>
        </w:rPr>
      </w:pPr>
      <w:r w:rsidRPr="00955874">
        <w:rPr>
          <w:rFonts w:asciiTheme="minorHAnsi" w:hAnsiTheme="minorHAnsi" w:cstheme="minorHAnsi"/>
          <w:color w:val="auto"/>
          <w:sz w:val="22"/>
          <w:szCs w:val="22"/>
          <w:lang w:val="en-GB"/>
        </w:rPr>
        <w:t>15.5 Cleaning of blood and body fluid spillages</w:t>
      </w:r>
    </w:p>
    <w:p w14:paraId="05490FA8"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 xml:space="preserve">Clean up all spillages of blood, </w:t>
      </w:r>
      <w:proofErr w:type="spellStart"/>
      <w:r w:rsidRPr="00955874">
        <w:rPr>
          <w:rFonts w:asciiTheme="minorHAnsi" w:hAnsiTheme="minorHAnsi" w:cstheme="minorHAnsi"/>
          <w:sz w:val="22"/>
          <w:szCs w:val="22"/>
        </w:rPr>
        <w:t>faeces</w:t>
      </w:r>
      <w:proofErr w:type="spellEnd"/>
      <w:r w:rsidRPr="00955874">
        <w:rPr>
          <w:rFonts w:asciiTheme="minorHAnsi" w:hAnsiTheme="minorHAnsi" w:cstheme="minorHAnsi"/>
          <w:sz w:val="22"/>
          <w:szCs w:val="22"/>
        </w:rPr>
        <w:t xml:space="preserve">, saliva, vomit, nasal and eye discharges immediately and wear personal protective equipment </w:t>
      </w:r>
    </w:p>
    <w:p w14:paraId="5EEA52AE"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When spillages occur, clean using a product that combines both a detergent and a disinfectant, and use as per manufacturer’s instructions. Ensure it is effective against bacteria and viruses, and suitable for use on the affected surface</w:t>
      </w:r>
    </w:p>
    <w:p w14:paraId="5E72D552"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Never use mops for cleaning up blood and body fluid spillages – use disposable paper towels and discard clinical waste as described below</w:t>
      </w:r>
    </w:p>
    <w:p w14:paraId="766E8B25"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 xml:space="preserve">Make spillage kits available for blood spills </w:t>
      </w:r>
    </w:p>
    <w:p w14:paraId="690F1E6C" w14:textId="77777777" w:rsidR="00524179" w:rsidRDefault="00524179" w:rsidP="00524179">
      <w:pPr>
        <w:pStyle w:val="Subhead2"/>
        <w:spacing w:before="0" w:after="0"/>
        <w:rPr>
          <w:rFonts w:asciiTheme="minorHAnsi" w:hAnsiTheme="minorHAnsi" w:cstheme="minorHAnsi"/>
          <w:color w:val="auto"/>
          <w:sz w:val="22"/>
          <w:szCs w:val="22"/>
          <w:lang w:val="en-GB"/>
        </w:rPr>
      </w:pPr>
    </w:p>
    <w:p w14:paraId="506E8A1A" w14:textId="77777777" w:rsidR="00524179" w:rsidRDefault="00524179" w:rsidP="00524179">
      <w:pPr>
        <w:pStyle w:val="1bodycopy10pt"/>
        <w:rPr>
          <w:lang w:val="en-GB"/>
        </w:rPr>
      </w:pPr>
    </w:p>
    <w:p w14:paraId="268C6FAD" w14:textId="77777777" w:rsidR="00524179" w:rsidRPr="00524179" w:rsidRDefault="00524179" w:rsidP="00524179">
      <w:pPr>
        <w:pStyle w:val="1bodycopy10pt"/>
        <w:rPr>
          <w:lang w:val="en-GB"/>
        </w:rPr>
      </w:pPr>
    </w:p>
    <w:p w14:paraId="09DCFAEA" w14:textId="57656CE3" w:rsidR="006554AD" w:rsidRPr="00955874" w:rsidRDefault="006554AD" w:rsidP="00524179">
      <w:pPr>
        <w:pStyle w:val="Subhead2"/>
        <w:spacing w:before="0" w:after="0"/>
        <w:rPr>
          <w:rFonts w:asciiTheme="minorHAnsi" w:hAnsiTheme="minorHAnsi" w:cstheme="minorHAnsi"/>
          <w:color w:val="auto"/>
          <w:sz w:val="22"/>
          <w:szCs w:val="22"/>
          <w:lang w:val="en-GB"/>
        </w:rPr>
      </w:pPr>
      <w:r w:rsidRPr="00955874">
        <w:rPr>
          <w:rFonts w:asciiTheme="minorHAnsi" w:hAnsiTheme="minorHAnsi" w:cstheme="minorHAnsi"/>
          <w:color w:val="auto"/>
          <w:sz w:val="22"/>
          <w:szCs w:val="22"/>
          <w:lang w:val="en-GB"/>
        </w:rPr>
        <w:lastRenderedPageBreak/>
        <w:t xml:space="preserve">15.6 Laundry </w:t>
      </w:r>
    </w:p>
    <w:p w14:paraId="7D9288D8"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Wash laundry in a separate dedicated facility</w:t>
      </w:r>
    </w:p>
    <w:p w14:paraId="7998BC41"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Wash soiled linen separately and at the hottest wash the fabric will tolerate</w:t>
      </w:r>
    </w:p>
    <w:p w14:paraId="737AF821"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Wear personal protective clothing when handling soiled linen</w:t>
      </w:r>
    </w:p>
    <w:p w14:paraId="4F8E0731"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Bag children’s soiled clothing to be sent home, never rinse by hand</w:t>
      </w:r>
    </w:p>
    <w:p w14:paraId="77A7425B" w14:textId="77777777" w:rsidR="00524179" w:rsidRDefault="00524179" w:rsidP="00524179">
      <w:pPr>
        <w:pStyle w:val="Subhead2"/>
        <w:spacing w:before="0" w:after="0"/>
        <w:rPr>
          <w:rFonts w:asciiTheme="minorHAnsi" w:hAnsiTheme="minorHAnsi" w:cstheme="minorHAnsi"/>
          <w:color w:val="auto"/>
          <w:sz w:val="22"/>
          <w:szCs w:val="22"/>
          <w:lang w:val="en-GB"/>
        </w:rPr>
      </w:pPr>
    </w:p>
    <w:p w14:paraId="16B6D0B9" w14:textId="74A4F711" w:rsidR="006554AD" w:rsidRPr="00955874" w:rsidRDefault="006554AD" w:rsidP="00524179">
      <w:pPr>
        <w:pStyle w:val="Subhead2"/>
        <w:spacing w:before="0" w:after="0"/>
        <w:rPr>
          <w:rFonts w:asciiTheme="minorHAnsi" w:hAnsiTheme="minorHAnsi" w:cstheme="minorHAnsi"/>
          <w:color w:val="auto"/>
          <w:sz w:val="22"/>
          <w:szCs w:val="22"/>
          <w:lang w:val="en-GB"/>
        </w:rPr>
      </w:pPr>
      <w:r w:rsidRPr="00955874">
        <w:rPr>
          <w:rFonts w:asciiTheme="minorHAnsi" w:hAnsiTheme="minorHAnsi" w:cstheme="minorHAnsi"/>
          <w:color w:val="auto"/>
          <w:sz w:val="22"/>
          <w:szCs w:val="22"/>
          <w:lang w:val="en-GB"/>
        </w:rPr>
        <w:t>15.7 Clinical waste</w:t>
      </w:r>
    </w:p>
    <w:p w14:paraId="7E720E96"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Always segregate domestic and clinical waste, in accordance with local policy</w:t>
      </w:r>
    </w:p>
    <w:p w14:paraId="78A69856"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Used nappies/pads, gloves, aprons and soiled dressings are stored in correct clinical waste bags in foot-operated bins</w:t>
      </w:r>
    </w:p>
    <w:p w14:paraId="2A2F0139"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Remove clinical waste with a registered waste contractor</w:t>
      </w:r>
    </w:p>
    <w:p w14:paraId="684EA36C"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Remove all clinical waste bags when they are two-thirds full and store in a dedicated, secure area while awaiting collection</w:t>
      </w:r>
    </w:p>
    <w:p w14:paraId="11CF7E70" w14:textId="77777777" w:rsidR="00524179" w:rsidRDefault="00524179" w:rsidP="00524179">
      <w:pPr>
        <w:pStyle w:val="Subhead2"/>
        <w:spacing w:before="0" w:after="0"/>
        <w:rPr>
          <w:rFonts w:asciiTheme="minorHAnsi" w:hAnsiTheme="minorHAnsi" w:cstheme="minorHAnsi"/>
          <w:color w:val="auto"/>
          <w:sz w:val="22"/>
          <w:szCs w:val="22"/>
          <w:lang w:val="en-GB"/>
        </w:rPr>
      </w:pPr>
    </w:p>
    <w:p w14:paraId="2BE05D86" w14:textId="66A98E93" w:rsidR="006554AD" w:rsidRPr="00955874" w:rsidRDefault="006554AD" w:rsidP="00524179">
      <w:pPr>
        <w:pStyle w:val="Subhead2"/>
        <w:spacing w:before="0" w:after="0"/>
        <w:rPr>
          <w:rFonts w:asciiTheme="minorHAnsi" w:hAnsiTheme="minorHAnsi" w:cstheme="minorHAnsi"/>
          <w:color w:val="auto"/>
          <w:sz w:val="22"/>
          <w:szCs w:val="22"/>
          <w:lang w:val="en-GB"/>
        </w:rPr>
      </w:pPr>
      <w:r w:rsidRPr="00955874">
        <w:rPr>
          <w:rFonts w:asciiTheme="minorHAnsi" w:hAnsiTheme="minorHAnsi" w:cstheme="minorHAnsi"/>
          <w:color w:val="auto"/>
          <w:sz w:val="22"/>
          <w:szCs w:val="22"/>
          <w:lang w:val="en-GB"/>
        </w:rPr>
        <w:t>15.8 Animals</w:t>
      </w:r>
    </w:p>
    <w:p w14:paraId="597097BF"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Wash hands before and after handling any animals</w:t>
      </w:r>
    </w:p>
    <w:p w14:paraId="4F7A71D2"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Keep animals’ living quarters clean and away from food areas</w:t>
      </w:r>
    </w:p>
    <w:p w14:paraId="276D73A9"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Dispose of animal waste regularly, and keep litter boxes away from pupils</w:t>
      </w:r>
    </w:p>
    <w:p w14:paraId="2CFAE33A"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 xml:space="preserve">Supervise pupils when playing with animals </w:t>
      </w:r>
    </w:p>
    <w:p w14:paraId="2FEBF0D4"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 xml:space="preserve">Seek veterinary advice on animal welfare and animal health issues, and the suitability of the animal as a school pet </w:t>
      </w:r>
    </w:p>
    <w:p w14:paraId="046BA810" w14:textId="77777777" w:rsidR="00524179" w:rsidRDefault="00524179" w:rsidP="00524179">
      <w:pPr>
        <w:pStyle w:val="Subhead2"/>
        <w:spacing w:before="0" w:after="0"/>
        <w:rPr>
          <w:rFonts w:asciiTheme="minorHAnsi" w:hAnsiTheme="minorHAnsi" w:cstheme="minorHAnsi"/>
          <w:color w:val="auto"/>
          <w:sz w:val="22"/>
          <w:szCs w:val="22"/>
          <w:lang w:val="en-GB"/>
        </w:rPr>
      </w:pPr>
    </w:p>
    <w:p w14:paraId="0982B6CE" w14:textId="60324AC7" w:rsidR="006554AD" w:rsidRPr="00955874" w:rsidRDefault="006554AD" w:rsidP="00524179">
      <w:pPr>
        <w:pStyle w:val="Subhead2"/>
        <w:spacing w:before="0" w:after="0"/>
        <w:rPr>
          <w:rFonts w:asciiTheme="minorHAnsi" w:hAnsiTheme="minorHAnsi" w:cstheme="minorHAnsi"/>
          <w:color w:val="auto"/>
          <w:sz w:val="22"/>
          <w:szCs w:val="22"/>
          <w:lang w:val="en-GB"/>
        </w:rPr>
      </w:pPr>
      <w:r w:rsidRPr="00955874">
        <w:rPr>
          <w:rFonts w:asciiTheme="minorHAnsi" w:hAnsiTheme="minorHAnsi" w:cstheme="minorHAnsi"/>
          <w:color w:val="auto"/>
          <w:sz w:val="22"/>
          <w:szCs w:val="22"/>
          <w:lang w:val="en-GB"/>
        </w:rPr>
        <w:t>15.9 Infectious disease management</w:t>
      </w:r>
    </w:p>
    <w:p w14:paraId="76BF5DBC" w14:textId="77777777" w:rsidR="00524179" w:rsidRDefault="006554AD" w:rsidP="00524179">
      <w:pPr>
        <w:pStyle w:val="4Bulletedcopyblue"/>
        <w:numPr>
          <w:ilvl w:val="0"/>
          <w:numId w:val="0"/>
        </w:numPr>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We will ensure adequate risk reduction measures are in place to manage the spread of</w:t>
      </w:r>
      <w:r w:rsidR="009C3A7B" w:rsidRPr="00955874">
        <w:rPr>
          <w:rFonts w:asciiTheme="minorHAnsi" w:hAnsiTheme="minorHAnsi" w:cstheme="minorHAnsi"/>
          <w:sz w:val="22"/>
          <w:szCs w:val="22"/>
          <w:lang w:val="en-GB"/>
        </w:rPr>
        <w:t xml:space="preserve"> infectious diseases </w:t>
      </w:r>
      <w:bookmarkStart w:id="45" w:name="_Toc97726515"/>
      <w:bookmarkStart w:id="46" w:name="_Toc133333953"/>
    </w:p>
    <w:p w14:paraId="7CF61C46" w14:textId="77777777" w:rsidR="00524179" w:rsidRDefault="00524179" w:rsidP="00524179">
      <w:pPr>
        <w:pStyle w:val="4Bulletedcopyblue"/>
        <w:numPr>
          <w:ilvl w:val="0"/>
          <w:numId w:val="0"/>
        </w:numPr>
        <w:spacing w:after="0"/>
        <w:rPr>
          <w:rFonts w:asciiTheme="minorHAnsi" w:hAnsiTheme="minorHAnsi" w:cstheme="minorHAnsi"/>
          <w:sz w:val="22"/>
          <w:szCs w:val="22"/>
          <w:lang w:val="en-GB"/>
        </w:rPr>
      </w:pPr>
    </w:p>
    <w:p w14:paraId="5726CCCA" w14:textId="267BF86C" w:rsidR="006554AD" w:rsidRPr="00955874" w:rsidRDefault="006554AD" w:rsidP="00524179">
      <w:pPr>
        <w:pStyle w:val="4Bulletedcopyblue"/>
        <w:numPr>
          <w:ilvl w:val="0"/>
          <w:numId w:val="0"/>
        </w:numPr>
        <w:spacing w:after="0"/>
        <w:rPr>
          <w:rFonts w:asciiTheme="minorHAnsi" w:hAnsiTheme="minorHAnsi" w:cstheme="minorHAnsi"/>
          <w:sz w:val="22"/>
          <w:szCs w:val="22"/>
        </w:rPr>
      </w:pPr>
      <w:r w:rsidRPr="00955874">
        <w:rPr>
          <w:rFonts w:asciiTheme="minorHAnsi" w:hAnsiTheme="minorHAnsi" w:cstheme="minorHAnsi"/>
          <w:sz w:val="22"/>
          <w:szCs w:val="22"/>
        </w:rPr>
        <w:t>Following good hygiene practices</w:t>
      </w:r>
      <w:bookmarkEnd w:id="45"/>
      <w:bookmarkEnd w:id="46"/>
    </w:p>
    <w:p w14:paraId="068B3F0C"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 xml:space="preserve">We will encourage all staff and pupils to regularly wash their hands with soap and water or hand </w:t>
      </w:r>
      <w:proofErr w:type="spellStart"/>
      <w:r w:rsidRPr="00955874">
        <w:rPr>
          <w:rFonts w:asciiTheme="minorHAnsi" w:hAnsiTheme="minorHAnsi" w:cstheme="minorHAnsi"/>
          <w:sz w:val="22"/>
          <w:szCs w:val="22"/>
        </w:rPr>
        <w:t>sanitiser</w:t>
      </w:r>
      <w:proofErr w:type="spellEnd"/>
      <w:r w:rsidRPr="00955874">
        <w:rPr>
          <w:rFonts w:asciiTheme="minorHAnsi" w:hAnsiTheme="minorHAnsi" w:cstheme="minorHAnsi"/>
          <w:sz w:val="22"/>
          <w:szCs w:val="22"/>
        </w:rPr>
        <w:t>, and follow recommended practices for respiratory hygiene. Where required, we will provide appropriate personal protective equipment (PPE)</w:t>
      </w:r>
    </w:p>
    <w:p w14:paraId="241212F1" w14:textId="77777777" w:rsidR="00524179" w:rsidRDefault="00524179" w:rsidP="00524179">
      <w:pPr>
        <w:pStyle w:val="Subhead2"/>
        <w:spacing w:before="0" w:after="0"/>
        <w:rPr>
          <w:rFonts w:asciiTheme="minorHAnsi" w:hAnsiTheme="minorHAnsi" w:cstheme="minorHAnsi"/>
          <w:color w:val="auto"/>
          <w:sz w:val="22"/>
          <w:szCs w:val="22"/>
          <w:lang w:val="en-GB"/>
        </w:rPr>
      </w:pPr>
    </w:p>
    <w:p w14:paraId="51DCF900" w14:textId="08A7AFDB" w:rsidR="006554AD" w:rsidRPr="00955874" w:rsidRDefault="006554AD" w:rsidP="00524179">
      <w:pPr>
        <w:pStyle w:val="Subhead2"/>
        <w:spacing w:before="0" w:after="0"/>
        <w:rPr>
          <w:rFonts w:asciiTheme="minorHAnsi" w:hAnsiTheme="minorHAnsi" w:cstheme="minorHAnsi"/>
          <w:color w:val="auto"/>
          <w:sz w:val="22"/>
          <w:szCs w:val="22"/>
          <w:lang w:val="en-GB"/>
        </w:rPr>
      </w:pPr>
      <w:r w:rsidRPr="00955874">
        <w:rPr>
          <w:rFonts w:asciiTheme="minorHAnsi" w:hAnsiTheme="minorHAnsi" w:cstheme="minorHAnsi"/>
          <w:color w:val="auto"/>
          <w:sz w:val="22"/>
          <w:szCs w:val="22"/>
          <w:lang w:val="en-GB"/>
        </w:rPr>
        <w:t>15.10 Pupils vulnerable to infection</w:t>
      </w:r>
    </w:p>
    <w:p w14:paraId="254968B1" w14:textId="77777777" w:rsidR="006554AD" w:rsidRPr="00955874" w:rsidRDefault="006554AD" w:rsidP="00524179">
      <w:pPr>
        <w:pStyle w:val="1bodycopy10pt"/>
        <w:spacing w:after="0"/>
        <w:rPr>
          <w:rFonts w:asciiTheme="minorHAnsi" w:hAnsiTheme="minorHAnsi" w:cstheme="minorHAnsi"/>
          <w:sz w:val="22"/>
          <w:szCs w:val="22"/>
          <w:lang w:val="en-GB"/>
        </w:rPr>
      </w:pPr>
      <w:r w:rsidRPr="00955874">
        <w:rPr>
          <w:rFonts w:asciiTheme="minorHAnsi" w:hAnsiTheme="minorHAnsi" w:cstheme="minorHAnsi"/>
          <w:sz w:val="22"/>
          <w:szCs w:val="22"/>
        </w:rPr>
        <w:t>Some medical conditions make pupils vulnerable to infections that would rarely be serious in most children.</w:t>
      </w:r>
      <w:r w:rsidRPr="00955874">
        <w:rPr>
          <w:rFonts w:asciiTheme="minorHAnsi" w:hAnsiTheme="minorHAnsi" w:cstheme="minorHAnsi"/>
          <w:sz w:val="22"/>
          <w:szCs w:val="22"/>
          <w:lang w:val="en-GB"/>
        </w:rPr>
        <w:t xml:space="preserve"> The school will normally have been made aware of such vulnerable children. These children are particularly </w:t>
      </w:r>
      <w:r w:rsidRPr="00955874">
        <w:rPr>
          <w:rFonts w:asciiTheme="minorHAnsi" w:hAnsiTheme="minorHAnsi" w:cstheme="minorHAnsi"/>
          <w:sz w:val="22"/>
          <w:szCs w:val="22"/>
        </w:rPr>
        <w:t>vulnerable</w:t>
      </w:r>
      <w:r w:rsidRPr="00955874">
        <w:rPr>
          <w:rFonts w:asciiTheme="minorHAnsi" w:hAnsiTheme="minorHAnsi" w:cstheme="minorHAnsi"/>
          <w:sz w:val="22"/>
          <w:szCs w:val="22"/>
          <w:lang w:val="en-GB"/>
        </w:rPr>
        <w:t xml:space="preserve"> to chickenpox, measles or slapped cheek disease (parvovirus B19) and, if exposed to any of these, the parent/carer will be informed promptly and further medical advice sought.</w:t>
      </w:r>
      <w:r w:rsidRPr="00955874">
        <w:rPr>
          <w:rFonts w:asciiTheme="minorHAnsi" w:hAnsiTheme="minorHAnsi" w:cstheme="minorHAnsi"/>
          <w:sz w:val="22"/>
          <w:szCs w:val="22"/>
        </w:rPr>
        <w:t xml:space="preserve"> We will advise</w:t>
      </w:r>
      <w:r w:rsidRPr="00955874">
        <w:rPr>
          <w:rFonts w:asciiTheme="minorHAnsi" w:hAnsiTheme="minorHAnsi" w:cstheme="minorHAnsi"/>
          <w:sz w:val="22"/>
          <w:szCs w:val="22"/>
          <w:lang w:val="en-GB"/>
        </w:rPr>
        <w:t xml:space="preserve"> these children to have additional immunisations, for example for pneumococcal and influenza. </w:t>
      </w:r>
    </w:p>
    <w:p w14:paraId="54CAF060" w14:textId="77777777" w:rsidR="00524179" w:rsidRDefault="00524179" w:rsidP="00524179">
      <w:pPr>
        <w:pStyle w:val="Subhead2"/>
        <w:spacing w:before="0" w:after="0"/>
        <w:rPr>
          <w:rFonts w:asciiTheme="minorHAnsi" w:hAnsiTheme="minorHAnsi" w:cstheme="minorHAnsi"/>
          <w:color w:val="auto"/>
          <w:sz w:val="22"/>
          <w:szCs w:val="22"/>
          <w:lang w:val="en-GB"/>
        </w:rPr>
      </w:pPr>
    </w:p>
    <w:p w14:paraId="0C42132A" w14:textId="646D6BBC" w:rsidR="006554AD" w:rsidRPr="00955874" w:rsidRDefault="006554AD" w:rsidP="00524179">
      <w:pPr>
        <w:pStyle w:val="Subhead2"/>
        <w:spacing w:before="0" w:after="0"/>
        <w:rPr>
          <w:rFonts w:asciiTheme="minorHAnsi" w:hAnsiTheme="minorHAnsi" w:cstheme="minorHAnsi"/>
          <w:color w:val="auto"/>
          <w:sz w:val="22"/>
          <w:szCs w:val="22"/>
          <w:lang w:val="en-GB"/>
        </w:rPr>
      </w:pPr>
      <w:r w:rsidRPr="00955874">
        <w:rPr>
          <w:rFonts w:asciiTheme="minorHAnsi" w:hAnsiTheme="minorHAnsi" w:cstheme="minorHAnsi"/>
          <w:color w:val="auto"/>
          <w:sz w:val="22"/>
          <w:szCs w:val="22"/>
          <w:lang w:val="en-GB"/>
        </w:rPr>
        <w:t>15.11 Exclusion periods for infectious diseases</w:t>
      </w:r>
    </w:p>
    <w:p w14:paraId="5DE5E2F6" w14:textId="657F3746" w:rsidR="006554AD" w:rsidRPr="00955874" w:rsidRDefault="006554AD" w:rsidP="00524179">
      <w:pPr>
        <w:pStyle w:val="1bodycopy10pt"/>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The school will follow recommended exclusion periods outlined by the UK Health Security Agency and other government guidance, summarised in appendix 4.</w:t>
      </w:r>
    </w:p>
    <w:p w14:paraId="5740D3C1" w14:textId="77777777" w:rsidR="006554AD" w:rsidRPr="00955874" w:rsidRDefault="006554AD" w:rsidP="00524179">
      <w:pPr>
        <w:pStyle w:val="1bodycopy10pt"/>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In the event of an epidemic/pandemic, we will follow advice from the UK Health Security Agency about the appropriate course of action.</w:t>
      </w:r>
    </w:p>
    <w:p w14:paraId="6D086B87" w14:textId="77777777" w:rsidR="006554AD" w:rsidRPr="00955874" w:rsidRDefault="006554AD" w:rsidP="00524179">
      <w:pPr>
        <w:pStyle w:val="1bodycopy10pt"/>
        <w:spacing w:after="0"/>
        <w:rPr>
          <w:rFonts w:asciiTheme="minorHAnsi" w:hAnsiTheme="minorHAnsi" w:cstheme="minorHAnsi"/>
          <w:sz w:val="22"/>
          <w:szCs w:val="22"/>
          <w:lang w:val="en-GB"/>
        </w:rPr>
      </w:pPr>
    </w:p>
    <w:p w14:paraId="771200C4" w14:textId="77777777" w:rsidR="006554AD" w:rsidRPr="00955874" w:rsidRDefault="006554AD" w:rsidP="00524179">
      <w:pPr>
        <w:pStyle w:val="Heading1"/>
        <w:spacing w:before="0" w:after="0"/>
        <w:rPr>
          <w:rFonts w:asciiTheme="minorHAnsi" w:hAnsiTheme="minorHAnsi" w:cstheme="minorHAnsi"/>
          <w:color w:val="auto"/>
          <w:sz w:val="22"/>
          <w:szCs w:val="22"/>
        </w:rPr>
      </w:pPr>
      <w:bookmarkStart w:id="47" w:name="_Toc529199228"/>
      <w:bookmarkStart w:id="48" w:name="_Toc97726519"/>
      <w:bookmarkStart w:id="49" w:name="_Toc133333956"/>
      <w:r w:rsidRPr="00955874">
        <w:rPr>
          <w:rFonts w:asciiTheme="minorHAnsi" w:hAnsiTheme="minorHAnsi" w:cstheme="minorHAnsi"/>
          <w:color w:val="auto"/>
          <w:sz w:val="22"/>
          <w:szCs w:val="22"/>
        </w:rPr>
        <w:t>16. New and expectant mothers</w:t>
      </w:r>
      <w:bookmarkEnd w:id="47"/>
      <w:bookmarkEnd w:id="48"/>
      <w:bookmarkEnd w:id="49"/>
    </w:p>
    <w:p w14:paraId="08B4609C" w14:textId="77777777" w:rsidR="006554AD" w:rsidRPr="00955874" w:rsidRDefault="006554AD" w:rsidP="00524179">
      <w:pPr>
        <w:pStyle w:val="1bodycopy10pt"/>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Risk assessments will be carried out whenever any employee or pupil notifies the school that they are pregnant.</w:t>
      </w:r>
    </w:p>
    <w:p w14:paraId="75AC57F3" w14:textId="77777777" w:rsidR="00524179" w:rsidRDefault="00524179" w:rsidP="00524179">
      <w:pPr>
        <w:pStyle w:val="1bodycopy10pt"/>
        <w:spacing w:after="0"/>
        <w:rPr>
          <w:rFonts w:asciiTheme="minorHAnsi" w:hAnsiTheme="minorHAnsi" w:cstheme="minorHAnsi"/>
          <w:sz w:val="22"/>
          <w:szCs w:val="22"/>
          <w:lang w:val="en-GB"/>
        </w:rPr>
      </w:pPr>
    </w:p>
    <w:p w14:paraId="0AEAE876" w14:textId="08746DFE" w:rsidR="006554AD" w:rsidRPr="00955874" w:rsidRDefault="006554AD" w:rsidP="00524179">
      <w:pPr>
        <w:pStyle w:val="1bodycopy10pt"/>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Appropriate measures will be put in place to control risks identified. Some specific risks are summarised below:</w:t>
      </w:r>
    </w:p>
    <w:p w14:paraId="70E4BBA6"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lastRenderedPageBreak/>
        <w:t>Chickenpox can affect the pregnancy if a woman has not already had the infection. Expectant mothers should report exposure to an antenatal carer and GP at any stage of exposure. Shingles is caused by the same virus as chickenpox, so anyone who has not had chickenpox is potentially vulnerable to the infection if they have close contact with a case of shingles</w:t>
      </w:r>
    </w:p>
    <w:p w14:paraId="11FFC5C5"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If a pregnant woman comes into contact with measles or German measles (rubella), she should inform her antenatal carer and GP immediately to ensure investigation</w:t>
      </w:r>
    </w:p>
    <w:p w14:paraId="1C52D0CA"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Slapped cheek disease (parvovirus B19) can occasionally affect an unborn child. If exposed early in pregnancy (before 20 weeks), the pregnant woman should inform her antenatal care and GP as this must be investigated promptly</w:t>
      </w:r>
    </w:p>
    <w:p w14:paraId="30208E08"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Some pregnant women will be at greater risk of severe illness from COVID-19</w:t>
      </w:r>
    </w:p>
    <w:p w14:paraId="6BF588AB" w14:textId="77777777" w:rsidR="006554AD" w:rsidRPr="00955874" w:rsidRDefault="006554AD" w:rsidP="00524179">
      <w:pPr>
        <w:pStyle w:val="1bodycopy10pt"/>
        <w:spacing w:after="0"/>
        <w:rPr>
          <w:rFonts w:asciiTheme="minorHAnsi" w:hAnsiTheme="minorHAnsi" w:cstheme="minorHAnsi"/>
          <w:sz w:val="22"/>
          <w:szCs w:val="22"/>
        </w:rPr>
      </w:pPr>
    </w:p>
    <w:p w14:paraId="4588F810" w14:textId="77777777" w:rsidR="006554AD" w:rsidRPr="00955874" w:rsidRDefault="006554AD" w:rsidP="00524179">
      <w:pPr>
        <w:pStyle w:val="Heading1"/>
        <w:spacing w:before="0" w:after="0"/>
        <w:rPr>
          <w:rFonts w:asciiTheme="minorHAnsi" w:hAnsiTheme="minorHAnsi" w:cstheme="minorHAnsi"/>
          <w:color w:val="auto"/>
          <w:sz w:val="22"/>
          <w:szCs w:val="22"/>
        </w:rPr>
      </w:pPr>
      <w:bookmarkStart w:id="50" w:name="_Toc529199229"/>
      <w:bookmarkStart w:id="51" w:name="_Toc97726520"/>
      <w:bookmarkStart w:id="52" w:name="_Toc133333957"/>
      <w:r w:rsidRPr="00955874">
        <w:rPr>
          <w:rFonts w:asciiTheme="minorHAnsi" w:hAnsiTheme="minorHAnsi" w:cstheme="minorHAnsi"/>
          <w:color w:val="auto"/>
          <w:sz w:val="22"/>
          <w:szCs w:val="22"/>
        </w:rPr>
        <w:t>17. Occupational stress</w:t>
      </w:r>
      <w:bookmarkEnd w:id="50"/>
      <w:bookmarkEnd w:id="51"/>
      <w:bookmarkEnd w:id="52"/>
    </w:p>
    <w:p w14:paraId="32A1660A" w14:textId="77777777" w:rsidR="006554AD" w:rsidRPr="00955874" w:rsidRDefault="006554AD" w:rsidP="00524179">
      <w:pPr>
        <w:pStyle w:val="1bodycopy10pt"/>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We are committed to promoting high levels of health and wellbeing, and recognise the importance of identifying and reducing workplace stressors through risk assessment.</w:t>
      </w:r>
    </w:p>
    <w:p w14:paraId="5C48A6C5" w14:textId="77777777" w:rsidR="00524179" w:rsidRDefault="00524179" w:rsidP="00524179">
      <w:pPr>
        <w:pStyle w:val="1bodycopy10pt"/>
        <w:spacing w:after="0"/>
        <w:rPr>
          <w:rFonts w:asciiTheme="minorHAnsi" w:hAnsiTheme="minorHAnsi" w:cstheme="minorHAnsi"/>
          <w:sz w:val="22"/>
          <w:szCs w:val="22"/>
          <w:lang w:val="en-GB"/>
        </w:rPr>
      </w:pPr>
    </w:p>
    <w:p w14:paraId="11A11501" w14:textId="6FB70BB2" w:rsidR="006554AD" w:rsidRPr="00955874" w:rsidRDefault="006554AD" w:rsidP="00524179">
      <w:pPr>
        <w:pStyle w:val="1bodycopy10pt"/>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 xml:space="preserve">Systems are in place within the school and </w:t>
      </w:r>
      <w:r w:rsidR="00955874" w:rsidRPr="00955874">
        <w:rPr>
          <w:rFonts w:asciiTheme="minorHAnsi" w:hAnsiTheme="minorHAnsi" w:cstheme="minorHAnsi"/>
          <w:sz w:val="22"/>
          <w:szCs w:val="22"/>
          <w:lang w:val="en-GB"/>
        </w:rPr>
        <w:t>MAC</w:t>
      </w:r>
      <w:r w:rsidRPr="00955874">
        <w:rPr>
          <w:rFonts w:asciiTheme="minorHAnsi" w:hAnsiTheme="minorHAnsi" w:cstheme="minorHAnsi"/>
          <w:sz w:val="22"/>
          <w:szCs w:val="22"/>
          <w:lang w:val="en-GB"/>
        </w:rPr>
        <w:t xml:space="preserve"> for responding to individual concerns and monitoring staff workloads. </w:t>
      </w:r>
    </w:p>
    <w:p w14:paraId="37B7237C" w14:textId="77777777" w:rsidR="00524179" w:rsidRDefault="00524179" w:rsidP="00524179">
      <w:pPr>
        <w:pStyle w:val="1bodycopy10pt"/>
        <w:spacing w:after="0"/>
        <w:rPr>
          <w:rFonts w:asciiTheme="minorHAnsi" w:hAnsiTheme="minorHAnsi" w:cstheme="minorHAnsi"/>
          <w:sz w:val="22"/>
          <w:szCs w:val="22"/>
          <w:lang w:val="en-GB"/>
        </w:rPr>
      </w:pPr>
    </w:p>
    <w:p w14:paraId="6BAF90DE" w14:textId="6A32BE30" w:rsidR="006554AD" w:rsidRPr="00955874" w:rsidRDefault="009C3A7B" w:rsidP="00524179">
      <w:pPr>
        <w:pStyle w:val="1bodycopy10pt"/>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 xml:space="preserve">We are proud to offer </w:t>
      </w:r>
      <w:r w:rsidR="00C03048" w:rsidRPr="00955874">
        <w:rPr>
          <w:rFonts w:asciiTheme="minorHAnsi" w:hAnsiTheme="minorHAnsi" w:cstheme="minorHAnsi"/>
          <w:sz w:val="22"/>
          <w:szCs w:val="22"/>
          <w:lang w:val="en-GB"/>
        </w:rPr>
        <w:t>the OLAAS Employee Assistance Programme.  For information of how to access this, please contact your school Business Manager or Headteacher.</w:t>
      </w:r>
    </w:p>
    <w:p w14:paraId="4A2A45DC" w14:textId="52C6DCC4" w:rsidR="00C03048" w:rsidRPr="00955874" w:rsidRDefault="00C03048" w:rsidP="00524179">
      <w:pPr>
        <w:pStyle w:val="1bodycopy10pt"/>
        <w:spacing w:after="0"/>
        <w:rPr>
          <w:rFonts w:asciiTheme="minorHAnsi" w:hAnsiTheme="minorHAnsi" w:cstheme="minorHAnsi"/>
          <w:sz w:val="22"/>
          <w:szCs w:val="22"/>
          <w:lang w:val="en-GB"/>
        </w:rPr>
      </w:pPr>
      <w:r w:rsidRPr="00955874">
        <w:rPr>
          <w:rFonts w:asciiTheme="minorHAnsi" w:eastAsiaTheme="minorHAnsi" w:hAnsiTheme="minorHAnsi" w:cstheme="minorHAnsi"/>
          <w:sz w:val="22"/>
          <w:szCs w:val="22"/>
          <w:highlight w:val="yellow"/>
        </w:rPr>
        <w:t>You may want to elaborate on how your school supports staff wellbeing.</w:t>
      </w:r>
    </w:p>
    <w:p w14:paraId="30220C0D" w14:textId="77777777" w:rsidR="00524179" w:rsidRDefault="00524179" w:rsidP="00524179">
      <w:pPr>
        <w:pStyle w:val="Heading1"/>
        <w:spacing w:before="0" w:after="0"/>
        <w:rPr>
          <w:rFonts w:asciiTheme="minorHAnsi" w:hAnsiTheme="minorHAnsi" w:cstheme="minorHAnsi"/>
          <w:color w:val="auto"/>
          <w:sz w:val="22"/>
          <w:szCs w:val="22"/>
        </w:rPr>
      </w:pPr>
      <w:bookmarkStart w:id="53" w:name="_Toc529199230"/>
      <w:bookmarkStart w:id="54" w:name="_Toc97726521"/>
      <w:bookmarkStart w:id="55" w:name="_Toc133333958"/>
    </w:p>
    <w:p w14:paraId="495575C1" w14:textId="07D9230B" w:rsidR="006554AD" w:rsidRPr="00955874" w:rsidRDefault="006554AD" w:rsidP="00524179">
      <w:pPr>
        <w:pStyle w:val="Heading1"/>
        <w:spacing w:before="0" w:after="0"/>
        <w:rPr>
          <w:rFonts w:asciiTheme="minorHAnsi" w:hAnsiTheme="minorHAnsi" w:cstheme="minorHAnsi"/>
          <w:color w:val="auto"/>
          <w:sz w:val="22"/>
          <w:szCs w:val="22"/>
        </w:rPr>
      </w:pPr>
      <w:r w:rsidRPr="00955874">
        <w:rPr>
          <w:rFonts w:asciiTheme="minorHAnsi" w:hAnsiTheme="minorHAnsi" w:cstheme="minorHAnsi"/>
          <w:color w:val="auto"/>
          <w:sz w:val="22"/>
          <w:szCs w:val="22"/>
        </w:rPr>
        <w:t>18. Accident reporting</w:t>
      </w:r>
      <w:bookmarkEnd w:id="53"/>
      <w:bookmarkEnd w:id="54"/>
      <w:bookmarkEnd w:id="55"/>
    </w:p>
    <w:p w14:paraId="6E935689" w14:textId="77777777" w:rsidR="006554AD" w:rsidRPr="00955874" w:rsidRDefault="006554AD" w:rsidP="00524179">
      <w:pPr>
        <w:pStyle w:val="Subhead2"/>
        <w:spacing w:before="0" w:after="0"/>
        <w:rPr>
          <w:rFonts w:asciiTheme="minorHAnsi" w:hAnsiTheme="minorHAnsi" w:cstheme="minorHAnsi"/>
          <w:color w:val="auto"/>
          <w:sz w:val="22"/>
          <w:szCs w:val="22"/>
          <w:lang w:val="en-GB"/>
        </w:rPr>
      </w:pPr>
      <w:r w:rsidRPr="00955874">
        <w:rPr>
          <w:rFonts w:asciiTheme="minorHAnsi" w:hAnsiTheme="minorHAnsi" w:cstheme="minorHAnsi"/>
          <w:color w:val="auto"/>
          <w:sz w:val="22"/>
          <w:szCs w:val="22"/>
          <w:lang w:val="en-GB"/>
        </w:rPr>
        <w:t>18.1 Accident record book</w:t>
      </w:r>
    </w:p>
    <w:p w14:paraId="256BB56A"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 xml:space="preserve">An accident form will be completed as soon as possible after the accident occurs by the member of staff or first aider who deals with it. </w:t>
      </w:r>
      <w:r w:rsidRPr="00955874">
        <w:rPr>
          <w:rFonts w:asciiTheme="minorHAnsi" w:hAnsiTheme="minorHAnsi" w:cstheme="minorHAnsi"/>
          <w:sz w:val="22"/>
          <w:szCs w:val="22"/>
          <w:highlight w:val="blue"/>
        </w:rPr>
        <w:t>An accident form template can be found in appendix 2</w:t>
      </w:r>
    </w:p>
    <w:p w14:paraId="301B6FDC"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As much detail as possible will be supplied when reporting an accident</w:t>
      </w:r>
    </w:p>
    <w:p w14:paraId="279F2849" w14:textId="77777777"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Information about injuries will also be kept in the pupil’s educational record</w:t>
      </w:r>
    </w:p>
    <w:p w14:paraId="1FD93870" w14:textId="1B458DE0" w:rsidR="006554AD" w:rsidRPr="00955874" w:rsidRDefault="006554AD" w:rsidP="00524179">
      <w:pPr>
        <w:pStyle w:val="4Bulletedcopyblue"/>
        <w:spacing w:after="0"/>
        <w:rPr>
          <w:rFonts w:asciiTheme="minorHAnsi" w:hAnsiTheme="minorHAnsi" w:cstheme="minorHAnsi"/>
          <w:sz w:val="22"/>
          <w:szCs w:val="22"/>
        </w:rPr>
      </w:pPr>
      <w:r w:rsidRPr="00955874">
        <w:rPr>
          <w:rFonts w:asciiTheme="minorHAnsi" w:hAnsiTheme="minorHAnsi" w:cstheme="minorHAnsi"/>
          <w:sz w:val="22"/>
          <w:szCs w:val="22"/>
        </w:rPr>
        <w:t>Records held in the first aid and accident book will be retained by the school for a minimum of 3 years, in accordance with regulation 25 of the Social Security (Claims and Payments) Regulations 1979, and then securely disposed of</w:t>
      </w:r>
      <w:r w:rsidR="007760D8" w:rsidRPr="00955874">
        <w:rPr>
          <w:rFonts w:asciiTheme="minorHAnsi" w:hAnsiTheme="minorHAnsi" w:cstheme="minorHAnsi"/>
          <w:sz w:val="22"/>
          <w:szCs w:val="22"/>
        </w:rPr>
        <w:t>.</w:t>
      </w:r>
    </w:p>
    <w:p w14:paraId="03C96955" w14:textId="77777777" w:rsidR="00524179" w:rsidRDefault="00524179" w:rsidP="00524179">
      <w:pPr>
        <w:pStyle w:val="Subhead2"/>
        <w:spacing w:before="0" w:after="0"/>
        <w:rPr>
          <w:rFonts w:asciiTheme="minorHAnsi" w:hAnsiTheme="minorHAnsi" w:cstheme="minorHAnsi"/>
          <w:color w:val="auto"/>
          <w:sz w:val="22"/>
          <w:szCs w:val="22"/>
          <w:lang w:val="en-GB"/>
        </w:rPr>
      </w:pPr>
    </w:p>
    <w:p w14:paraId="6B56D1D7" w14:textId="25352B43" w:rsidR="006554AD" w:rsidRPr="00955874" w:rsidRDefault="006554AD" w:rsidP="00524179">
      <w:pPr>
        <w:pStyle w:val="Subhead2"/>
        <w:spacing w:before="0" w:after="0"/>
        <w:rPr>
          <w:rFonts w:asciiTheme="minorHAnsi" w:hAnsiTheme="minorHAnsi" w:cstheme="minorHAnsi"/>
          <w:color w:val="auto"/>
          <w:sz w:val="22"/>
          <w:szCs w:val="22"/>
          <w:lang w:val="en-GB"/>
        </w:rPr>
      </w:pPr>
      <w:r w:rsidRPr="00955874">
        <w:rPr>
          <w:rFonts w:asciiTheme="minorHAnsi" w:hAnsiTheme="minorHAnsi" w:cstheme="minorHAnsi"/>
          <w:color w:val="auto"/>
          <w:sz w:val="22"/>
          <w:szCs w:val="22"/>
          <w:lang w:val="en-GB"/>
        </w:rPr>
        <w:t xml:space="preserve">18.2 Reporting to the Health and Safety Executive </w:t>
      </w:r>
    </w:p>
    <w:p w14:paraId="7A735150" w14:textId="5BB8D724" w:rsidR="006554AD" w:rsidRPr="00955874" w:rsidRDefault="00C03048" w:rsidP="00524179">
      <w:pPr>
        <w:pStyle w:val="1bodycopy10pt"/>
        <w:spacing w:after="0"/>
        <w:rPr>
          <w:rFonts w:asciiTheme="minorHAnsi" w:hAnsiTheme="minorHAnsi" w:cstheme="minorHAnsi"/>
          <w:sz w:val="22"/>
          <w:szCs w:val="22"/>
          <w:lang w:val="en-GB" w:eastAsia="en-GB"/>
        </w:rPr>
      </w:pPr>
      <w:r w:rsidRPr="00955874">
        <w:rPr>
          <w:rFonts w:asciiTheme="minorHAnsi" w:hAnsiTheme="minorHAnsi" w:cstheme="minorHAnsi"/>
          <w:sz w:val="22"/>
          <w:szCs w:val="22"/>
          <w:highlight w:val="yellow"/>
          <w:lang w:val="en-GB" w:eastAsia="en-GB"/>
        </w:rPr>
        <w:t>NAME/JOB TITLE</w:t>
      </w:r>
      <w:r w:rsidRPr="00955874">
        <w:rPr>
          <w:rFonts w:asciiTheme="minorHAnsi" w:hAnsiTheme="minorHAnsi" w:cstheme="minorHAnsi"/>
          <w:sz w:val="22"/>
          <w:szCs w:val="22"/>
          <w:lang w:val="en-GB" w:eastAsia="en-GB"/>
        </w:rPr>
        <w:t xml:space="preserve"> </w:t>
      </w:r>
      <w:r w:rsidR="006554AD" w:rsidRPr="00955874">
        <w:rPr>
          <w:rFonts w:asciiTheme="minorHAnsi" w:hAnsiTheme="minorHAnsi" w:cstheme="minorHAnsi"/>
          <w:sz w:val="22"/>
          <w:szCs w:val="22"/>
          <w:lang w:val="en-GB" w:eastAsia="en-GB"/>
        </w:rPr>
        <w:t>will keep a record of any accident which results in a reportable injury, disease, or dangerous occurrence as defined in the RIDDOR 2013 legislation (regulations 4, 5, 6 and 7).</w:t>
      </w:r>
    </w:p>
    <w:p w14:paraId="3D52CDB6" w14:textId="77777777" w:rsidR="00524179" w:rsidRDefault="00524179" w:rsidP="00524179">
      <w:pPr>
        <w:pStyle w:val="1bodycopy10pt"/>
        <w:spacing w:after="0"/>
        <w:rPr>
          <w:rFonts w:asciiTheme="minorHAnsi" w:hAnsiTheme="minorHAnsi" w:cstheme="minorHAnsi"/>
          <w:sz w:val="22"/>
          <w:szCs w:val="22"/>
          <w:lang w:val="en-GB" w:eastAsia="en-GB"/>
        </w:rPr>
      </w:pPr>
    </w:p>
    <w:p w14:paraId="35035A15" w14:textId="60DA9A00" w:rsidR="006554AD" w:rsidRPr="00955874" w:rsidRDefault="006554AD" w:rsidP="00524179">
      <w:pPr>
        <w:pStyle w:val="1bodycopy10pt"/>
        <w:spacing w:after="0"/>
        <w:rPr>
          <w:rFonts w:asciiTheme="minorHAnsi" w:hAnsiTheme="minorHAnsi" w:cstheme="minorHAnsi"/>
          <w:sz w:val="22"/>
          <w:szCs w:val="22"/>
          <w:lang w:val="en-GB" w:eastAsia="en-GB"/>
        </w:rPr>
      </w:pPr>
      <w:r w:rsidRPr="00955874">
        <w:rPr>
          <w:rFonts w:asciiTheme="minorHAnsi" w:hAnsiTheme="minorHAnsi" w:cstheme="minorHAnsi"/>
          <w:sz w:val="22"/>
          <w:szCs w:val="22"/>
          <w:lang w:val="en-GB" w:eastAsia="en-GB"/>
        </w:rPr>
        <w:t xml:space="preserve">The </w:t>
      </w:r>
      <w:r w:rsidRPr="00955874">
        <w:rPr>
          <w:rFonts w:asciiTheme="minorHAnsi" w:hAnsiTheme="minorHAnsi" w:cstheme="minorHAnsi"/>
          <w:sz w:val="22"/>
          <w:szCs w:val="22"/>
          <w:shd w:val="clear" w:color="auto" w:fill="FFFF00"/>
          <w:lang w:val="en-GB" w:eastAsia="en-GB"/>
        </w:rPr>
        <w:t>[job title of individual</w:t>
      </w:r>
      <w:r w:rsidR="004362E9" w:rsidRPr="00955874">
        <w:rPr>
          <w:rFonts w:asciiTheme="minorHAnsi" w:hAnsiTheme="minorHAnsi" w:cstheme="minorHAnsi"/>
          <w:sz w:val="22"/>
          <w:szCs w:val="22"/>
          <w:shd w:val="clear" w:color="auto" w:fill="FFFF00"/>
          <w:lang w:val="en-GB" w:eastAsia="en-GB"/>
        </w:rPr>
        <w:t xml:space="preserve"> at school level</w:t>
      </w:r>
      <w:r w:rsidRPr="00955874">
        <w:rPr>
          <w:rFonts w:asciiTheme="minorHAnsi" w:hAnsiTheme="minorHAnsi" w:cstheme="minorHAnsi"/>
          <w:sz w:val="22"/>
          <w:szCs w:val="22"/>
          <w:highlight w:val="yellow"/>
          <w:lang w:val="en-GB" w:eastAsia="en-GB"/>
        </w:rPr>
        <w:t>]</w:t>
      </w:r>
      <w:r w:rsidR="00245F2A" w:rsidRPr="00955874">
        <w:rPr>
          <w:rFonts w:asciiTheme="minorHAnsi" w:hAnsiTheme="minorHAnsi" w:cstheme="minorHAnsi"/>
          <w:sz w:val="22"/>
          <w:szCs w:val="22"/>
          <w:lang w:val="en-GB" w:eastAsia="en-GB"/>
        </w:rPr>
        <w:t xml:space="preserve"> </w:t>
      </w:r>
      <w:r w:rsidRPr="00955874">
        <w:rPr>
          <w:rFonts w:asciiTheme="minorHAnsi" w:hAnsiTheme="minorHAnsi" w:cstheme="minorHAnsi"/>
          <w:sz w:val="22"/>
          <w:szCs w:val="22"/>
          <w:lang w:val="en-GB" w:eastAsia="en-GB"/>
        </w:rPr>
        <w:t xml:space="preserve">will report these to the HSE as soon as is reasonably practicable and in any event within 10 days of the incident – except where indicated below. Fatal and major injuries and dangerous occurrences will be reported without delay (i.e. by telephone) and followed up in writing within 10 days.  </w:t>
      </w:r>
    </w:p>
    <w:p w14:paraId="5CA3A062" w14:textId="77777777" w:rsidR="006554AD" w:rsidRPr="00955874" w:rsidRDefault="006554AD" w:rsidP="00524179">
      <w:pPr>
        <w:rPr>
          <w:rFonts w:asciiTheme="minorHAnsi" w:hAnsiTheme="minorHAnsi" w:cstheme="minorHAnsi"/>
          <w:sz w:val="22"/>
          <w:szCs w:val="22"/>
        </w:rPr>
      </w:pPr>
    </w:p>
    <w:p w14:paraId="0C4CB7C1" w14:textId="77777777" w:rsidR="006554AD" w:rsidRPr="00955874" w:rsidRDefault="006554AD" w:rsidP="00524179">
      <w:pPr>
        <w:rPr>
          <w:rFonts w:asciiTheme="minorHAnsi" w:hAnsiTheme="minorHAnsi" w:cstheme="minorHAnsi"/>
          <w:b/>
          <w:bCs/>
          <w:sz w:val="22"/>
          <w:szCs w:val="22"/>
        </w:rPr>
      </w:pPr>
      <w:r w:rsidRPr="00955874">
        <w:rPr>
          <w:rFonts w:asciiTheme="minorHAnsi" w:hAnsiTheme="minorHAnsi" w:cstheme="minorHAnsi"/>
          <w:b/>
          <w:bCs/>
          <w:sz w:val="22"/>
          <w:szCs w:val="22"/>
        </w:rPr>
        <w:t>School staff: reportable injuries, diseases or dangerous occurrences</w:t>
      </w:r>
    </w:p>
    <w:p w14:paraId="76322D05" w14:textId="77777777" w:rsidR="006554AD" w:rsidRPr="00955874" w:rsidRDefault="006554AD" w:rsidP="00524179">
      <w:pPr>
        <w:rPr>
          <w:rFonts w:asciiTheme="minorHAnsi" w:hAnsiTheme="minorHAnsi" w:cstheme="minorHAnsi"/>
          <w:sz w:val="22"/>
          <w:szCs w:val="22"/>
        </w:rPr>
      </w:pPr>
      <w:r w:rsidRPr="00955874">
        <w:rPr>
          <w:rFonts w:asciiTheme="minorHAnsi" w:hAnsiTheme="minorHAnsi" w:cstheme="minorHAnsi"/>
          <w:sz w:val="22"/>
          <w:szCs w:val="22"/>
        </w:rPr>
        <w:t>These include:</w:t>
      </w:r>
    </w:p>
    <w:p w14:paraId="7DF604B6" w14:textId="77777777" w:rsidR="006554AD" w:rsidRPr="00955874" w:rsidRDefault="006554AD" w:rsidP="00524179">
      <w:pPr>
        <w:pStyle w:val="4Bulletedcopyblue"/>
        <w:spacing w:after="0"/>
        <w:rPr>
          <w:rFonts w:asciiTheme="minorHAnsi" w:eastAsia="Times New Roman" w:hAnsiTheme="minorHAnsi" w:cstheme="minorHAnsi"/>
          <w:sz w:val="22"/>
          <w:szCs w:val="22"/>
          <w:lang w:val="en-GB"/>
        </w:rPr>
      </w:pPr>
      <w:r w:rsidRPr="00955874">
        <w:rPr>
          <w:rFonts w:asciiTheme="minorHAnsi" w:hAnsiTheme="minorHAnsi" w:cstheme="minorHAnsi"/>
          <w:sz w:val="22"/>
          <w:szCs w:val="22"/>
          <w:lang w:val="en-GB"/>
        </w:rPr>
        <w:t>Death</w:t>
      </w:r>
    </w:p>
    <w:p w14:paraId="621FA989" w14:textId="77777777" w:rsidR="006554AD" w:rsidRPr="00955874" w:rsidRDefault="006554AD" w:rsidP="00524179">
      <w:pPr>
        <w:pStyle w:val="4Bulletedcopyblue"/>
        <w:spacing w:after="0"/>
        <w:rPr>
          <w:rFonts w:asciiTheme="minorHAnsi" w:eastAsia="Times New Roman" w:hAnsiTheme="minorHAnsi" w:cstheme="minorHAnsi"/>
          <w:sz w:val="22"/>
          <w:szCs w:val="22"/>
          <w:lang w:val="en-GB"/>
        </w:rPr>
      </w:pPr>
      <w:r w:rsidRPr="00955874">
        <w:rPr>
          <w:rFonts w:asciiTheme="minorHAnsi" w:hAnsiTheme="minorHAnsi" w:cstheme="minorHAnsi"/>
          <w:sz w:val="22"/>
          <w:szCs w:val="22"/>
          <w:lang w:val="en-GB"/>
        </w:rPr>
        <w:t>Specified injuries, which are:</w:t>
      </w:r>
    </w:p>
    <w:p w14:paraId="73B7CA81" w14:textId="77777777" w:rsidR="006554AD" w:rsidRPr="00955874" w:rsidRDefault="006554AD" w:rsidP="00524179">
      <w:pPr>
        <w:pStyle w:val="Bulletedcopylevel2"/>
        <w:spacing w:after="0"/>
        <w:rPr>
          <w:rFonts w:asciiTheme="minorHAnsi" w:eastAsia="Times New Roman" w:hAnsiTheme="minorHAnsi" w:cstheme="minorHAnsi"/>
          <w:sz w:val="22"/>
          <w:szCs w:val="22"/>
          <w:lang w:val="en-GB"/>
        </w:rPr>
      </w:pPr>
      <w:r w:rsidRPr="00955874">
        <w:rPr>
          <w:rFonts w:asciiTheme="minorHAnsi" w:hAnsiTheme="minorHAnsi" w:cstheme="minorHAnsi"/>
          <w:sz w:val="22"/>
          <w:szCs w:val="22"/>
          <w:lang w:val="en-GB"/>
        </w:rPr>
        <w:t>Fractures, other than to fingers, thumbs and toes</w:t>
      </w:r>
    </w:p>
    <w:p w14:paraId="6CE0999E" w14:textId="77777777" w:rsidR="006554AD" w:rsidRPr="00955874" w:rsidRDefault="006554AD" w:rsidP="00524179">
      <w:pPr>
        <w:pStyle w:val="Bulletedcopylevel2"/>
        <w:spacing w:after="0"/>
        <w:rPr>
          <w:rFonts w:asciiTheme="minorHAnsi" w:eastAsia="Times New Roman" w:hAnsiTheme="minorHAnsi" w:cstheme="minorHAnsi"/>
          <w:sz w:val="22"/>
          <w:szCs w:val="22"/>
          <w:lang w:val="en-GB"/>
        </w:rPr>
      </w:pPr>
      <w:r w:rsidRPr="00955874">
        <w:rPr>
          <w:rFonts w:asciiTheme="minorHAnsi" w:hAnsiTheme="minorHAnsi" w:cstheme="minorHAnsi"/>
          <w:sz w:val="22"/>
          <w:szCs w:val="22"/>
          <w:lang w:val="en-GB"/>
        </w:rPr>
        <w:t>Amputations</w:t>
      </w:r>
    </w:p>
    <w:p w14:paraId="7F722BD2" w14:textId="77777777" w:rsidR="006554AD" w:rsidRPr="00955874" w:rsidRDefault="006554AD" w:rsidP="00524179">
      <w:pPr>
        <w:pStyle w:val="Bulletedcopylevel2"/>
        <w:spacing w:after="0"/>
        <w:rPr>
          <w:rFonts w:asciiTheme="minorHAnsi" w:eastAsia="Times New Roman" w:hAnsiTheme="minorHAnsi" w:cstheme="minorHAnsi"/>
          <w:sz w:val="22"/>
          <w:szCs w:val="22"/>
          <w:lang w:val="en-GB"/>
        </w:rPr>
      </w:pPr>
      <w:r w:rsidRPr="00955874">
        <w:rPr>
          <w:rFonts w:asciiTheme="minorHAnsi" w:hAnsiTheme="minorHAnsi" w:cstheme="minorHAnsi"/>
          <w:sz w:val="22"/>
          <w:szCs w:val="22"/>
          <w:lang w:val="en-GB"/>
        </w:rPr>
        <w:t>Any injury likely to lead to permanent loss of sight or reduction in sight</w:t>
      </w:r>
    </w:p>
    <w:p w14:paraId="5A080702" w14:textId="77777777" w:rsidR="006554AD" w:rsidRPr="00955874" w:rsidRDefault="006554AD" w:rsidP="00524179">
      <w:pPr>
        <w:pStyle w:val="Bulletedcopylevel2"/>
        <w:spacing w:after="0"/>
        <w:rPr>
          <w:rFonts w:asciiTheme="minorHAnsi" w:eastAsia="Times New Roman" w:hAnsiTheme="minorHAnsi" w:cstheme="minorHAnsi"/>
          <w:sz w:val="22"/>
          <w:szCs w:val="22"/>
          <w:lang w:val="en-GB"/>
        </w:rPr>
      </w:pPr>
      <w:r w:rsidRPr="00955874">
        <w:rPr>
          <w:rFonts w:asciiTheme="minorHAnsi" w:hAnsiTheme="minorHAnsi" w:cstheme="minorHAnsi"/>
          <w:sz w:val="22"/>
          <w:szCs w:val="22"/>
          <w:lang w:val="en-GB"/>
        </w:rPr>
        <w:t>Any crush injury to the head or torso causing damage to the brain or internal organs</w:t>
      </w:r>
    </w:p>
    <w:p w14:paraId="0101AAFA" w14:textId="77777777" w:rsidR="006554AD" w:rsidRPr="00955874" w:rsidRDefault="006554AD" w:rsidP="00524179">
      <w:pPr>
        <w:pStyle w:val="Bulletedcopylevel2"/>
        <w:spacing w:after="0"/>
        <w:rPr>
          <w:rFonts w:asciiTheme="minorHAnsi" w:eastAsia="Times New Roman" w:hAnsiTheme="minorHAnsi" w:cstheme="minorHAnsi"/>
          <w:sz w:val="22"/>
          <w:szCs w:val="22"/>
          <w:lang w:val="en-GB"/>
        </w:rPr>
      </w:pPr>
      <w:r w:rsidRPr="00955874">
        <w:rPr>
          <w:rFonts w:asciiTheme="minorHAnsi" w:hAnsiTheme="minorHAnsi" w:cstheme="minorHAnsi"/>
          <w:sz w:val="22"/>
          <w:szCs w:val="22"/>
          <w:lang w:val="en-GB"/>
        </w:rPr>
        <w:t>Serious burns (including scalding) which:</w:t>
      </w:r>
    </w:p>
    <w:p w14:paraId="3808E4BB" w14:textId="77777777" w:rsidR="006554AD" w:rsidRPr="00955874" w:rsidRDefault="006554AD" w:rsidP="00524179">
      <w:pPr>
        <w:numPr>
          <w:ilvl w:val="1"/>
          <w:numId w:val="13"/>
        </w:numPr>
        <w:rPr>
          <w:rFonts w:asciiTheme="minorHAnsi" w:eastAsia="Times New Roman" w:hAnsiTheme="minorHAnsi" w:cstheme="minorHAnsi"/>
          <w:sz w:val="22"/>
          <w:szCs w:val="22"/>
        </w:rPr>
      </w:pPr>
      <w:r w:rsidRPr="00955874">
        <w:rPr>
          <w:rFonts w:asciiTheme="minorHAnsi" w:eastAsia="Times New Roman" w:hAnsiTheme="minorHAnsi" w:cstheme="minorHAnsi"/>
          <w:sz w:val="22"/>
          <w:szCs w:val="22"/>
        </w:rPr>
        <w:lastRenderedPageBreak/>
        <w:t>Covers more than 10% of the whole body’s total surface area; or</w:t>
      </w:r>
    </w:p>
    <w:p w14:paraId="483B9E58" w14:textId="77777777" w:rsidR="006554AD" w:rsidRPr="00955874" w:rsidRDefault="006554AD" w:rsidP="00524179">
      <w:pPr>
        <w:numPr>
          <w:ilvl w:val="1"/>
          <w:numId w:val="13"/>
        </w:numPr>
        <w:rPr>
          <w:rFonts w:asciiTheme="minorHAnsi" w:eastAsia="Times New Roman" w:hAnsiTheme="minorHAnsi" w:cstheme="minorHAnsi"/>
          <w:sz w:val="22"/>
          <w:szCs w:val="22"/>
        </w:rPr>
      </w:pPr>
      <w:r w:rsidRPr="00955874">
        <w:rPr>
          <w:rFonts w:asciiTheme="minorHAnsi" w:eastAsia="Times New Roman" w:hAnsiTheme="minorHAnsi" w:cstheme="minorHAnsi"/>
          <w:sz w:val="22"/>
          <w:szCs w:val="22"/>
        </w:rPr>
        <w:t>Causes significant damage to the eyes, respiratory system or other vital organs</w:t>
      </w:r>
    </w:p>
    <w:p w14:paraId="3236750E" w14:textId="77777777" w:rsidR="006554AD" w:rsidRPr="00955874" w:rsidRDefault="006554AD" w:rsidP="00524179">
      <w:pPr>
        <w:pStyle w:val="Bulletedcopylevel2"/>
        <w:spacing w:after="0"/>
        <w:rPr>
          <w:rFonts w:asciiTheme="minorHAnsi" w:eastAsia="Times New Roman" w:hAnsiTheme="minorHAnsi" w:cstheme="minorHAnsi"/>
          <w:sz w:val="22"/>
          <w:szCs w:val="22"/>
          <w:lang w:val="en-GB"/>
        </w:rPr>
      </w:pPr>
      <w:r w:rsidRPr="00955874">
        <w:rPr>
          <w:rFonts w:asciiTheme="minorHAnsi" w:hAnsiTheme="minorHAnsi" w:cstheme="minorHAnsi"/>
          <w:sz w:val="22"/>
          <w:szCs w:val="22"/>
          <w:lang w:val="en-GB"/>
        </w:rPr>
        <w:t>Any scalping requiring hospital treatment</w:t>
      </w:r>
    </w:p>
    <w:p w14:paraId="6E3560D1" w14:textId="77777777" w:rsidR="006554AD" w:rsidRPr="00955874" w:rsidRDefault="006554AD" w:rsidP="00524179">
      <w:pPr>
        <w:pStyle w:val="Bulletedcopylevel2"/>
        <w:spacing w:after="0"/>
        <w:rPr>
          <w:rFonts w:asciiTheme="minorHAnsi" w:eastAsia="Times New Roman" w:hAnsiTheme="minorHAnsi" w:cstheme="minorHAnsi"/>
          <w:sz w:val="22"/>
          <w:szCs w:val="22"/>
          <w:lang w:val="en-GB"/>
        </w:rPr>
      </w:pPr>
      <w:r w:rsidRPr="00955874">
        <w:rPr>
          <w:rFonts w:asciiTheme="minorHAnsi" w:hAnsiTheme="minorHAnsi" w:cstheme="minorHAnsi"/>
          <w:sz w:val="22"/>
          <w:szCs w:val="22"/>
          <w:lang w:val="en-GB"/>
        </w:rPr>
        <w:t>Any loss of consciousness caused by head injury or asphyxia</w:t>
      </w:r>
    </w:p>
    <w:p w14:paraId="10D01DC0" w14:textId="77777777" w:rsidR="006554AD" w:rsidRPr="00955874" w:rsidRDefault="006554AD" w:rsidP="00524179">
      <w:pPr>
        <w:pStyle w:val="Bulletedcopylevel2"/>
        <w:spacing w:after="0"/>
        <w:rPr>
          <w:rFonts w:asciiTheme="minorHAnsi" w:eastAsia="Times New Roman" w:hAnsiTheme="minorHAnsi" w:cstheme="minorHAnsi"/>
          <w:sz w:val="22"/>
          <w:szCs w:val="22"/>
          <w:lang w:val="en-GB"/>
        </w:rPr>
      </w:pPr>
      <w:r w:rsidRPr="00955874">
        <w:rPr>
          <w:rFonts w:asciiTheme="minorHAnsi" w:hAnsiTheme="minorHAnsi" w:cstheme="minorHAnsi"/>
          <w:sz w:val="22"/>
          <w:szCs w:val="22"/>
          <w:lang w:val="en-GB"/>
        </w:rPr>
        <w:t>Any other injury arising from working in an enclosed space which leads to hypothermia or heat-induced illness, or requires resuscitation or admittance to hospital for more than 24 hours</w:t>
      </w:r>
    </w:p>
    <w:p w14:paraId="1B1210EA" w14:textId="77777777" w:rsidR="006554AD" w:rsidRPr="00955874" w:rsidRDefault="006554AD" w:rsidP="00524179">
      <w:pPr>
        <w:pStyle w:val="4Bulletedcopyblue"/>
        <w:spacing w:after="0"/>
        <w:rPr>
          <w:rFonts w:asciiTheme="minorHAnsi" w:eastAsia="Times New Roman" w:hAnsiTheme="minorHAnsi" w:cstheme="minorHAnsi"/>
          <w:sz w:val="22"/>
          <w:szCs w:val="22"/>
          <w:lang w:val="en-GB"/>
        </w:rPr>
      </w:pPr>
      <w:r w:rsidRPr="00955874">
        <w:rPr>
          <w:rFonts w:asciiTheme="minorHAnsi" w:hAnsiTheme="minorHAnsi" w:cstheme="minorHAnsi"/>
          <w:sz w:val="22"/>
          <w:szCs w:val="22"/>
          <w:lang w:val="en-GB"/>
        </w:rPr>
        <w:t>Work-related injuries</w:t>
      </w:r>
      <w:r w:rsidRPr="00955874">
        <w:rPr>
          <w:rFonts w:asciiTheme="minorHAnsi" w:hAnsiTheme="minorHAnsi" w:cstheme="minorHAnsi"/>
          <w:sz w:val="22"/>
          <w:szCs w:val="22"/>
        </w:rPr>
        <w:t xml:space="preserve"> </w:t>
      </w:r>
      <w:r w:rsidRPr="00955874">
        <w:rPr>
          <w:rFonts w:asciiTheme="minorHAnsi" w:hAnsiTheme="minorHAnsi" w:cstheme="minorHAnsi"/>
          <w:sz w:val="22"/>
          <w:szCs w:val="22"/>
          <w:lang w:val="en-GB"/>
        </w:rPr>
        <w:t>that lead to an employee being</w:t>
      </w:r>
      <w:r w:rsidRPr="00955874">
        <w:rPr>
          <w:rFonts w:asciiTheme="minorHAnsi" w:hAnsiTheme="minorHAnsi" w:cstheme="minorHAnsi"/>
          <w:sz w:val="22"/>
          <w:szCs w:val="22"/>
        </w:rPr>
        <w:t xml:space="preserve"> </w:t>
      </w:r>
      <w:r w:rsidRPr="00955874">
        <w:rPr>
          <w:rFonts w:asciiTheme="minorHAnsi" w:hAnsiTheme="minorHAnsi" w:cstheme="minorHAnsi"/>
          <w:sz w:val="22"/>
          <w:szCs w:val="22"/>
          <w:lang w:val="en-GB"/>
        </w:rPr>
        <w:t xml:space="preserve">away from work or unable to perform their normal work duties for more than 7 consecutive days (not including the day of the incident). In this case, the </w:t>
      </w:r>
      <w:r w:rsidRPr="00955874">
        <w:rPr>
          <w:rFonts w:asciiTheme="minorHAnsi" w:hAnsiTheme="minorHAnsi" w:cstheme="minorHAnsi"/>
          <w:sz w:val="22"/>
          <w:szCs w:val="22"/>
          <w:shd w:val="clear" w:color="auto" w:fill="FFFF00"/>
          <w:lang w:val="en-GB"/>
        </w:rPr>
        <w:t>[job title of relevant member of staff]</w:t>
      </w:r>
      <w:r w:rsidRPr="00955874">
        <w:rPr>
          <w:rFonts w:asciiTheme="minorHAnsi" w:hAnsiTheme="minorHAnsi" w:cstheme="minorHAnsi"/>
          <w:sz w:val="22"/>
          <w:szCs w:val="22"/>
          <w:lang w:val="en-GB"/>
        </w:rPr>
        <w:t xml:space="preserve"> will report these to the HSE as soon as reasonably practicable and in any event within 15 days of the accident</w:t>
      </w:r>
    </w:p>
    <w:p w14:paraId="1F1FA366" w14:textId="77777777" w:rsidR="006554AD" w:rsidRPr="00955874" w:rsidRDefault="006554AD" w:rsidP="00524179">
      <w:pPr>
        <w:pStyle w:val="4Bulletedcopyblue"/>
        <w:spacing w:after="0"/>
        <w:rPr>
          <w:rFonts w:asciiTheme="minorHAnsi" w:eastAsia="Times New Roman" w:hAnsiTheme="minorHAnsi" w:cstheme="minorHAnsi"/>
          <w:sz w:val="22"/>
          <w:szCs w:val="22"/>
          <w:lang w:val="en-GB"/>
        </w:rPr>
      </w:pPr>
      <w:r w:rsidRPr="00955874">
        <w:rPr>
          <w:rFonts w:asciiTheme="minorHAnsi" w:hAnsiTheme="minorHAnsi" w:cstheme="minorHAnsi"/>
          <w:sz w:val="22"/>
          <w:szCs w:val="22"/>
          <w:lang w:val="en-GB"/>
        </w:rPr>
        <w:t>Occupational diseases where a doctor has made a written diagnosis that the disease is linked to occupational exposure. These include:</w:t>
      </w:r>
    </w:p>
    <w:p w14:paraId="1BCC30FC" w14:textId="77777777" w:rsidR="006554AD" w:rsidRPr="00955874" w:rsidRDefault="006554AD" w:rsidP="00524179">
      <w:pPr>
        <w:pStyle w:val="Bulletedcopylevel2"/>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Carpal tunnel syndrome</w:t>
      </w:r>
    </w:p>
    <w:p w14:paraId="037FFE7B" w14:textId="77777777" w:rsidR="006554AD" w:rsidRPr="00955874" w:rsidRDefault="006554AD" w:rsidP="00524179">
      <w:pPr>
        <w:pStyle w:val="Bulletedcopylevel2"/>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Severe cramp of the hand or forearm</w:t>
      </w:r>
    </w:p>
    <w:p w14:paraId="60525A5F" w14:textId="77777777" w:rsidR="006554AD" w:rsidRPr="00955874" w:rsidRDefault="006554AD" w:rsidP="00524179">
      <w:pPr>
        <w:pStyle w:val="Bulletedcopylevel2"/>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Occupational dermatitis, e.g. from exposure to strong acids or alkalis, including domestic bleach</w:t>
      </w:r>
    </w:p>
    <w:p w14:paraId="5261D65D" w14:textId="77777777" w:rsidR="006554AD" w:rsidRPr="00955874" w:rsidRDefault="006554AD" w:rsidP="00524179">
      <w:pPr>
        <w:pStyle w:val="Bulletedcopylevel2"/>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Hand-arm vibration syndrome</w:t>
      </w:r>
    </w:p>
    <w:p w14:paraId="0E697E30" w14:textId="77777777" w:rsidR="006554AD" w:rsidRPr="00955874" w:rsidRDefault="006554AD" w:rsidP="00524179">
      <w:pPr>
        <w:pStyle w:val="Bulletedcopylevel2"/>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 xml:space="preserve">Occupational asthma, e.g. from wood dust </w:t>
      </w:r>
    </w:p>
    <w:p w14:paraId="001AA719" w14:textId="77777777" w:rsidR="006554AD" w:rsidRPr="00955874" w:rsidRDefault="006554AD" w:rsidP="00524179">
      <w:pPr>
        <w:pStyle w:val="Bulletedcopylevel2"/>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Tendonitis or tenosynovitis of the hand or forearm</w:t>
      </w:r>
    </w:p>
    <w:p w14:paraId="19890B47" w14:textId="77777777" w:rsidR="006554AD" w:rsidRPr="00955874" w:rsidRDefault="006554AD" w:rsidP="00524179">
      <w:pPr>
        <w:pStyle w:val="Bulletedcopylevel2"/>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Any occupational cancer</w:t>
      </w:r>
    </w:p>
    <w:p w14:paraId="3982682E" w14:textId="77777777" w:rsidR="006554AD" w:rsidRPr="00955874" w:rsidRDefault="006554AD" w:rsidP="00524179">
      <w:pPr>
        <w:pStyle w:val="Bulletedcopylevel2"/>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Any disease attributed to an occupational exposure to a biological agent</w:t>
      </w:r>
    </w:p>
    <w:p w14:paraId="5AE37632" w14:textId="77777777" w:rsidR="006554AD" w:rsidRPr="00955874" w:rsidRDefault="006554AD" w:rsidP="00524179">
      <w:pPr>
        <w:pStyle w:val="4Bulletedcopyblue"/>
        <w:spacing w:after="0"/>
        <w:rPr>
          <w:rFonts w:asciiTheme="minorHAnsi" w:eastAsia="Times New Roman" w:hAnsiTheme="minorHAnsi" w:cstheme="minorHAnsi"/>
          <w:sz w:val="22"/>
          <w:szCs w:val="22"/>
          <w:lang w:val="en-GB"/>
        </w:rPr>
      </w:pPr>
      <w:r w:rsidRPr="00955874">
        <w:rPr>
          <w:rFonts w:asciiTheme="minorHAnsi" w:hAnsiTheme="minorHAnsi" w:cstheme="minorHAnsi"/>
          <w:sz w:val="22"/>
          <w:szCs w:val="22"/>
          <w:lang w:val="en-GB"/>
        </w:rPr>
        <w:t xml:space="preserve">Near-miss events that do not result in an injury, but could have done. Examples of near-miss events relevant to schools include, but are not limited to: </w:t>
      </w:r>
    </w:p>
    <w:p w14:paraId="633A4523" w14:textId="77777777" w:rsidR="006554AD" w:rsidRPr="00955874" w:rsidRDefault="006554AD" w:rsidP="00524179">
      <w:pPr>
        <w:pStyle w:val="Bulletedcopylevel2"/>
        <w:spacing w:after="0"/>
        <w:rPr>
          <w:rFonts w:asciiTheme="minorHAnsi" w:eastAsia="Times New Roman" w:hAnsiTheme="minorHAnsi" w:cstheme="minorHAnsi"/>
          <w:sz w:val="22"/>
          <w:szCs w:val="22"/>
          <w:lang w:val="en-GB"/>
        </w:rPr>
      </w:pPr>
      <w:r w:rsidRPr="00955874">
        <w:rPr>
          <w:rFonts w:asciiTheme="minorHAnsi" w:hAnsiTheme="minorHAnsi" w:cstheme="minorHAnsi"/>
          <w:sz w:val="22"/>
          <w:szCs w:val="22"/>
          <w:lang w:val="en-GB"/>
        </w:rPr>
        <w:t>The collapse or failure of load-bearing parts of lifts and lifting equipment</w:t>
      </w:r>
    </w:p>
    <w:p w14:paraId="4D7B3BE9" w14:textId="77777777" w:rsidR="006554AD" w:rsidRPr="00955874" w:rsidRDefault="006554AD" w:rsidP="00524179">
      <w:pPr>
        <w:pStyle w:val="Bulletedcopylevel2"/>
        <w:spacing w:after="0"/>
        <w:rPr>
          <w:rFonts w:asciiTheme="minorHAnsi" w:eastAsia="Times New Roman" w:hAnsiTheme="minorHAnsi" w:cstheme="minorHAnsi"/>
          <w:sz w:val="22"/>
          <w:szCs w:val="22"/>
          <w:lang w:val="en-GB"/>
        </w:rPr>
      </w:pPr>
      <w:r w:rsidRPr="00955874">
        <w:rPr>
          <w:rFonts w:asciiTheme="minorHAnsi" w:hAnsiTheme="minorHAnsi" w:cstheme="minorHAnsi"/>
          <w:sz w:val="22"/>
          <w:szCs w:val="22"/>
          <w:lang w:val="en-GB"/>
        </w:rPr>
        <w:t>The accidental release of a biological agent likely to cause severe human illness</w:t>
      </w:r>
    </w:p>
    <w:p w14:paraId="0BB63E94" w14:textId="77777777" w:rsidR="006554AD" w:rsidRPr="00955874" w:rsidRDefault="006554AD" w:rsidP="00524179">
      <w:pPr>
        <w:pStyle w:val="Bulletedcopylevel2"/>
        <w:spacing w:after="0"/>
        <w:rPr>
          <w:rFonts w:asciiTheme="minorHAnsi" w:eastAsia="Times New Roman" w:hAnsiTheme="minorHAnsi" w:cstheme="minorHAnsi"/>
          <w:sz w:val="22"/>
          <w:szCs w:val="22"/>
          <w:lang w:val="en-GB"/>
        </w:rPr>
      </w:pPr>
      <w:r w:rsidRPr="00955874">
        <w:rPr>
          <w:rFonts w:asciiTheme="minorHAnsi" w:hAnsiTheme="minorHAnsi" w:cstheme="minorHAnsi"/>
          <w:sz w:val="22"/>
          <w:szCs w:val="22"/>
          <w:lang w:val="en-GB"/>
        </w:rPr>
        <w:t>The accidental release or escape of any substance that may cause a serious injury or damage to health</w:t>
      </w:r>
    </w:p>
    <w:p w14:paraId="698B5A94" w14:textId="77777777" w:rsidR="006554AD" w:rsidRPr="00955874" w:rsidRDefault="006554AD" w:rsidP="00524179">
      <w:pPr>
        <w:pStyle w:val="Bulletedcopylevel2"/>
        <w:spacing w:after="0"/>
        <w:rPr>
          <w:rFonts w:asciiTheme="minorHAnsi" w:eastAsia="Times New Roman" w:hAnsiTheme="minorHAnsi" w:cstheme="minorHAnsi"/>
          <w:sz w:val="22"/>
          <w:szCs w:val="22"/>
          <w:lang w:val="en-GB"/>
        </w:rPr>
      </w:pPr>
      <w:r w:rsidRPr="00955874">
        <w:rPr>
          <w:rFonts w:asciiTheme="minorHAnsi" w:hAnsiTheme="minorHAnsi" w:cstheme="minorHAnsi"/>
          <w:sz w:val="22"/>
          <w:szCs w:val="22"/>
          <w:lang w:val="en-GB"/>
        </w:rPr>
        <w:t>An electrical short circuit or overload causing a fire or explosion</w:t>
      </w:r>
    </w:p>
    <w:p w14:paraId="299DAAF3" w14:textId="77777777" w:rsidR="00524179" w:rsidRDefault="00524179" w:rsidP="00524179">
      <w:pPr>
        <w:rPr>
          <w:rFonts w:asciiTheme="minorHAnsi" w:hAnsiTheme="minorHAnsi" w:cstheme="minorHAnsi"/>
          <w:b/>
          <w:bCs/>
          <w:sz w:val="22"/>
          <w:szCs w:val="22"/>
        </w:rPr>
      </w:pPr>
    </w:p>
    <w:p w14:paraId="221EBD0E" w14:textId="2CAAA58C" w:rsidR="006554AD" w:rsidRPr="00955874" w:rsidRDefault="006554AD" w:rsidP="00524179">
      <w:pPr>
        <w:rPr>
          <w:rFonts w:asciiTheme="minorHAnsi" w:hAnsiTheme="minorHAnsi" w:cstheme="minorHAnsi"/>
          <w:b/>
          <w:bCs/>
          <w:sz w:val="22"/>
          <w:szCs w:val="22"/>
        </w:rPr>
      </w:pPr>
      <w:r w:rsidRPr="00955874">
        <w:rPr>
          <w:rFonts w:asciiTheme="minorHAnsi" w:hAnsiTheme="minorHAnsi" w:cstheme="minorHAnsi"/>
          <w:b/>
          <w:bCs/>
          <w:sz w:val="22"/>
          <w:szCs w:val="22"/>
        </w:rPr>
        <w:t xml:space="preserve">Pupils and other people who are not at work (e.g. visitors): reportable injuries, diseases or dangerous occurrences </w:t>
      </w:r>
    </w:p>
    <w:p w14:paraId="10477B09" w14:textId="77777777" w:rsidR="006554AD" w:rsidRPr="00955874" w:rsidRDefault="006554AD" w:rsidP="00524179">
      <w:pPr>
        <w:rPr>
          <w:rFonts w:asciiTheme="minorHAnsi" w:hAnsiTheme="minorHAnsi" w:cstheme="minorHAnsi"/>
          <w:sz w:val="22"/>
          <w:szCs w:val="22"/>
        </w:rPr>
      </w:pPr>
      <w:r w:rsidRPr="00955874">
        <w:rPr>
          <w:rFonts w:asciiTheme="minorHAnsi" w:hAnsiTheme="minorHAnsi" w:cstheme="minorHAnsi"/>
          <w:sz w:val="22"/>
          <w:szCs w:val="22"/>
        </w:rPr>
        <w:t>These include:</w:t>
      </w:r>
    </w:p>
    <w:p w14:paraId="2147BD8C" w14:textId="77777777" w:rsidR="006554AD" w:rsidRPr="00955874" w:rsidRDefault="006554AD" w:rsidP="00524179">
      <w:pPr>
        <w:pStyle w:val="4Bulletedcopyblue"/>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Death of a person that arose from, or was in connection with, a work activity*</w:t>
      </w:r>
    </w:p>
    <w:p w14:paraId="583F5CF4" w14:textId="77777777" w:rsidR="006554AD" w:rsidRPr="00955874" w:rsidRDefault="006554AD" w:rsidP="00524179">
      <w:pPr>
        <w:pStyle w:val="4Bulletedcopyblue"/>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An injury that arose from, or was in connection with, a work activity* and the person is taken directly from the scene of the accident to hospital for treatment</w:t>
      </w:r>
    </w:p>
    <w:p w14:paraId="35054273" w14:textId="77777777" w:rsidR="00524179" w:rsidRDefault="00524179" w:rsidP="00524179">
      <w:pPr>
        <w:rPr>
          <w:rFonts w:asciiTheme="minorHAnsi" w:eastAsia="Times New Roman" w:hAnsiTheme="minorHAnsi" w:cstheme="minorHAnsi"/>
          <w:sz w:val="22"/>
          <w:szCs w:val="22"/>
        </w:rPr>
      </w:pPr>
    </w:p>
    <w:p w14:paraId="11DDE638" w14:textId="20B403DF" w:rsidR="006554AD" w:rsidRPr="00955874" w:rsidRDefault="006554AD" w:rsidP="00524179">
      <w:pPr>
        <w:rPr>
          <w:rFonts w:asciiTheme="minorHAnsi" w:eastAsia="Times New Roman" w:hAnsiTheme="minorHAnsi" w:cstheme="minorHAnsi"/>
          <w:sz w:val="22"/>
          <w:szCs w:val="22"/>
        </w:rPr>
      </w:pPr>
      <w:r w:rsidRPr="00955874">
        <w:rPr>
          <w:rFonts w:asciiTheme="minorHAnsi" w:eastAsia="Times New Roman" w:hAnsiTheme="minorHAnsi" w:cstheme="minorHAnsi"/>
          <w:sz w:val="22"/>
          <w:szCs w:val="22"/>
        </w:rPr>
        <w:t>*An accident “arises out of” or is “connected with a work activity” if it was caused by:</w:t>
      </w:r>
    </w:p>
    <w:p w14:paraId="08D5A333" w14:textId="77777777" w:rsidR="006554AD" w:rsidRPr="00955874" w:rsidRDefault="006554AD" w:rsidP="00524179">
      <w:pPr>
        <w:pStyle w:val="4Bulletedcopyblue"/>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A failure in the way a work activity was organised (e.g. inadequate supervision of a field trip)</w:t>
      </w:r>
    </w:p>
    <w:p w14:paraId="06E29F7E" w14:textId="77777777" w:rsidR="006554AD" w:rsidRPr="00955874" w:rsidRDefault="006554AD" w:rsidP="00524179">
      <w:pPr>
        <w:pStyle w:val="4Bulletedcopyblue"/>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The way equipment or substances were used (e.g. lifts, machinery, experiments etc); and/or</w:t>
      </w:r>
    </w:p>
    <w:p w14:paraId="3F0D4E95" w14:textId="77777777" w:rsidR="006554AD" w:rsidRPr="00955874" w:rsidRDefault="006554AD" w:rsidP="00524179">
      <w:pPr>
        <w:pStyle w:val="4Bulletedcopyblue"/>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The condition of the premises (e.g. poorly maintained or slippery floors)</w:t>
      </w:r>
    </w:p>
    <w:p w14:paraId="7C8C919A" w14:textId="77777777" w:rsidR="006554AD" w:rsidRPr="00955874" w:rsidRDefault="006554AD" w:rsidP="00524179">
      <w:pPr>
        <w:rPr>
          <w:rFonts w:asciiTheme="minorHAnsi" w:eastAsia="Times New Roman" w:hAnsiTheme="minorHAnsi" w:cstheme="minorHAnsi"/>
          <w:sz w:val="22"/>
          <w:szCs w:val="22"/>
        </w:rPr>
      </w:pPr>
    </w:p>
    <w:p w14:paraId="37BABB3B" w14:textId="664E4A9F" w:rsidR="006554AD" w:rsidRPr="00955874" w:rsidRDefault="006554AD" w:rsidP="00524179">
      <w:pPr>
        <w:rPr>
          <w:rFonts w:asciiTheme="minorHAnsi" w:hAnsiTheme="minorHAnsi" w:cstheme="minorHAnsi"/>
          <w:sz w:val="22"/>
          <w:szCs w:val="22"/>
        </w:rPr>
      </w:pPr>
      <w:r w:rsidRPr="00955874">
        <w:rPr>
          <w:rFonts w:asciiTheme="minorHAnsi" w:hAnsiTheme="minorHAnsi" w:cstheme="minorHAnsi"/>
          <w:sz w:val="22"/>
          <w:szCs w:val="22"/>
        </w:rPr>
        <w:t>Information on how to make a RIDDOR report is available here:</w:t>
      </w:r>
      <w:r w:rsidR="00245F2A" w:rsidRPr="00955874">
        <w:rPr>
          <w:rFonts w:asciiTheme="minorHAnsi" w:hAnsiTheme="minorHAnsi" w:cstheme="minorHAnsi"/>
          <w:sz w:val="22"/>
          <w:szCs w:val="22"/>
        </w:rPr>
        <w:t xml:space="preserve"> </w:t>
      </w:r>
      <w:hyperlink r:id="rId23" w:history="1">
        <w:r w:rsidRPr="00955874">
          <w:rPr>
            <w:rStyle w:val="Hyperlink"/>
            <w:rFonts w:asciiTheme="minorHAnsi" w:hAnsiTheme="minorHAnsi" w:cstheme="minorHAnsi"/>
            <w:color w:val="auto"/>
            <w:sz w:val="22"/>
            <w:szCs w:val="22"/>
          </w:rPr>
          <w:t>How to make a RIDDOR report, HSE</w:t>
        </w:r>
      </w:hyperlink>
    </w:p>
    <w:p w14:paraId="11AD8AB2" w14:textId="77777777" w:rsidR="006554AD" w:rsidRPr="00955874" w:rsidRDefault="006554AD" w:rsidP="00524179">
      <w:pPr>
        <w:rPr>
          <w:rFonts w:asciiTheme="minorHAnsi" w:hAnsiTheme="minorHAnsi" w:cstheme="minorHAnsi"/>
          <w:sz w:val="22"/>
          <w:szCs w:val="22"/>
        </w:rPr>
      </w:pPr>
    </w:p>
    <w:p w14:paraId="49AE9459" w14:textId="77777777" w:rsidR="006554AD" w:rsidRPr="00955874" w:rsidRDefault="006554AD" w:rsidP="00524179">
      <w:pPr>
        <w:pStyle w:val="1bodycopy10pt"/>
        <w:spacing w:after="0"/>
        <w:rPr>
          <w:rFonts w:asciiTheme="minorHAnsi" w:hAnsiTheme="minorHAnsi" w:cstheme="minorHAnsi"/>
          <w:sz w:val="22"/>
          <w:szCs w:val="22"/>
        </w:rPr>
      </w:pPr>
      <w:r w:rsidRPr="00955874">
        <w:rPr>
          <w:rFonts w:asciiTheme="minorHAnsi" w:hAnsiTheme="minorHAnsi" w:cstheme="minorHAnsi"/>
          <w:sz w:val="22"/>
          <w:szCs w:val="22"/>
          <w:highlight w:val="yellow"/>
        </w:rPr>
        <w:t xml:space="preserve">Schools </w:t>
      </w:r>
      <w:r w:rsidRPr="00955874">
        <w:rPr>
          <w:rFonts w:asciiTheme="minorHAnsi" w:hAnsiTheme="minorHAnsi" w:cstheme="minorHAnsi"/>
          <w:sz w:val="22"/>
          <w:szCs w:val="22"/>
          <w:highlight w:val="yellow"/>
          <w:u w:val="single"/>
        </w:rPr>
        <w:t>with</w:t>
      </w:r>
      <w:r w:rsidRPr="00955874">
        <w:rPr>
          <w:rFonts w:asciiTheme="minorHAnsi" w:hAnsiTheme="minorHAnsi" w:cstheme="minorHAnsi"/>
          <w:sz w:val="22"/>
          <w:szCs w:val="22"/>
          <w:highlight w:val="yellow"/>
        </w:rPr>
        <w:t xml:space="preserve"> Early Years Foundation Stage provision add sections 18.3, 18.4 and 18.5 below:</w:t>
      </w:r>
    </w:p>
    <w:p w14:paraId="497DF153" w14:textId="77777777" w:rsidR="006554AD" w:rsidRPr="00955874" w:rsidRDefault="006554AD" w:rsidP="00524179">
      <w:pPr>
        <w:pStyle w:val="Subhead2"/>
        <w:spacing w:before="0" w:after="0"/>
        <w:rPr>
          <w:rFonts w:asciiTheme="minorHAnsi" w:hAnsiTheme="minorHAnsi" w:cstheme="minorHAnsi"/>
          <w:color w:val="auto"/>
          <w:sz w:val="22"/>
          <w:szCs w:val="22"/>
        </w:rPr>
      </w:pPr>
      <w:bookmarkStart w:id="56" w:name="_Toc529199231"/>
      <w:bookmarkStart w:id="57" w:name="_Toc97726522"/>
      <w:r w:rsidRPr="00955874">
        <w:rPr>
          <w:rFonts w:asciiTheme="minorHAnsi" w:hAnsiTheme="minorHAnsi" w:cstheme="minorHAnsi"/>
          <w:color w:val="auto"/>
          <w:sz w:val="22"/>
          <w:szCs w:val="22"/>
        </w:rPr>
        <w:t>18.3 Notifying parents/carers</w:t>
      </w:r>
    </w:p>
    <w:p w14:paraId="7F9FD291" w14:textId="77777777" w:rsidR="006554AD" w:rsidRPr="00955874" w:rsidRDefault="006554AD" w:rsidP="00524179">
      <w:pPr>
        <w:pStyle w:val="1bodycopy10pt"/>
        <w:spacing w:after="0"/>
        <w:rPr>
          <w:rFonts w:asciiTheme="minorHAnsi" w:hAnsiTheme="minorHAnsi" w:cstheme="minorHAnsi"/>
          <w:sz w:val="22"/>
          <w:szCs w:val="22"/>
        </w:rPr>
      </w:pPr>
      <w:r w:rsidRPr="00955874">
        <w:rPr>
          <w:rFonts w:asciiTheme="minorHAnsi" w:hAnsiTheme="minorHAnsi" w:cstheme="minorHAnsi"/>
          <w:sz w:val="22"/>
          <w:szCs w:val="22"/>
        </w:rPr>
        <w:t xml:space="preserve">The </w:t>
      </w:r>
      <w:r w:rsidRPr="00955874">
        <w:rPr>
          <w:rFonts w:asciiTheme="minorHAnsi" w:hAnsiTheme="minorHAnsi" w:cstheme="minorHAnsi"/>
          <w:sz w:val="22"/>
          <w:szCs w:val="22"/>
          <w:highlight w:val="yellow"/>
        </w:rPr>
        <w:t>[job title of individual]</w:t>
      </w:r>
      <w:r w:rsidRPr="00955874">
        <w:rPr>
          <w:rFonts w:asciiTheme="minorHAnsi" w:hAnsiTheme="minorHAnsi" w:cstheme="minorHAnsi"/>
          <w:sz w:val="22"/>
          <w:szCs w:val="22"/>
        </w:rPr>
        <w:t xml:space="preserve"> will inform parents/carers of any accident or injury sustained by a pupil in the Early Years Foundation Stage, and any first aid treatment given, on the same day, or as soon as reasonably practicable.</w:t>
      </w:r>
    </w:p>
    <w:p w14:paraId="2E41641B" w14:textId="77777777" w:rsidR="00524179" w:rsidRDefault="00524179" w:rsidP="00524179">
      <w:pPr>
        <w:pStyle w:val="Subhead2"/>
        <w:spacing w:before="0" w:after="0"/>
        <w:rPr>
          <w:rFonts w:asciiTheme="minorHAnsi" w:hAnsiTheme="minorHAnsi" w:cstheme="minorHAnsi"/>
          <w:color w:val="auto"/>
          <w:sz w:val="22"/>
          <w:szCs w:val="22"/>
        </w:rPr>
      </w:pPr>
    </w:p>
    <w:p w14:paraId="315E0794" w14:textId="25D317B6" w:rsidR="006554AD" w:rsidRPr="00955874" w:rsidRDefault="006554AD" w:rsidP="00524179">
      <w:pPr>
        <w:pStyle w:val="Subhead2"/>
        <w:spacing w:before="0" w:after="0"/>
        <w:rPr>
          <w:rFonts w:asciiTheme="minorHAnsi" w:hAnsiTheme="minorHAnsi" w:cstheme="minorHAnsi"/>
          <w:color w:val="auto"/>
          <w:sz w:val="22"/>
          <w:szCs w:val="22"/>
        </w:rPr>
      </w:pPr>
      <w:r w:rsidRPr="00955874">
        <w:rPr>
          <w:rFonts w:asciiTheme="minorHAnsi" w:hAnsiTheme="minorHAnsi" w:cstheme="minorHAnsi"/>
          <w:color w:val="auto"/>
          <w:sz w:val="22"/>
          <w:szCs w:val="22"/>
        </w:rPr>
        <w:t>18.4 Reporting to child protection agencies</w:t>
      </w:r>
    </w:p>
    <w:p w14:paraId="7F5578D3" w14:textId="61DDB2D6" w:rsidR="006554AD" w:rsidRPr="00955874" w:rsidRDefault="006554AD" w:rsidP="00524179">
      <w:pPr>
        <w:pStyle w:val="1bodycopy10pt"/>
        <w:spacing w:after="0"/>
        <w:rPr>
          <w:rFonts w:asciiTheme="minorHAnsi" w:hAnsiTheme="minorHAnsi" w:cstheme="minorHAnsi"/>
          <w:sz w:val="22"/>
          <w:szCs w:val="22"/>
        </w:rPr>
      </w:pPr>
      <w:r w:rsidRPr="00955874">
        <w:rPr>
          <w:rFonts w:asciiTheme="minorHAnsi" w:hAnsiTheme="minorHAnsi" w:cstheme="minorHAnsi"/>
          <w:sz w:val="22"/>
          <w:szCs w:val="22"/>
        </w:rPr>
        <w:lastRenderedPageBreak/>
        <w:t>The</w:t>
      </w:r>
      <w:r w:rsidR="00C03048" w:rsidRPr="00955874">
        <w:rPr>
          <w:rFonts w:asciiTheme="minorHAnsi" w:hAnsiTheme="minorHAnsi" w:cstheme="minorHAnsi"/>
          <w:sz w:val="22"/>
          <w:szCs w:val="22"/>
        </w:rPr>
        <w:t xml:space="preserve"> Designated Safeguarding Lead (DSL) </w:t>
      </w:r>
      <w:r w:rsidRPr="00955874">
        <w:rPr>
          <w:rFonts w:asciiTheme="minorHAnsi" w:hAnsiTheme="minorHAnsi" w:cstheme="minorHAnsi"/>
          <w:sz w:val="22"/>
          <w:szCs w:val="22"/>
        </w:rPr>
        <w:t xml:space="preserve">notify </w:t>
      </w:r>
      <w:r w:rsidRPr="00955874">
        <w:rPr>
          <w:rFonts w:asciiTheme="minorHAnsi" w:hAnsiTheme="minorHAnsi" w:cstheme="minorHAnsi"/>
          <w:sz w:val="22"/>
          <w:szCs w:val="22"/>
          <w:highlight w:val="yellow"/>
        </w:rPr>
        <w:t>[insert details of local child protection agencies</w:t>
      </w:r>
      <w:r w:rsidR="00C03048" w:rsidRPr="00955874">
        <w:rPr>
          <w:rFonts w:asciiTheme="minorHAnsi" w:hAnsiTheme="minorHAnsi" w:cstheme="minorHAnsi"/>
          <w:sz w:val="22"/>
          <w:szCs w:val="22"/>
          <w:highlight w:val="yellow"/>
        </w:rPr>
        <w:t xml:space="preserve"> </w:t>
      </w:r>
      <w:proofErr w:type="spellStart"/>
      <w:r w:rsidR="00C03048" w:rsidRPr="00955874">
        <w:rPr>
          <w:rFonts w:asciiTheme="minorHAnsi" w:hAnsiTheme="minorHAnsi" w:cstheme="minorHAnsi"/>
          <w:sz w:val="22"/>
          <w:szCs w:val="22"/>
          <w:highlight w:val="yellow"/>
        </w:rPr>
        <w:t>e.g</w:t>
      </w:r>
      <w:proofErr w:type="spellEnd"/>
      <w:r w:rsidR="00C03048" w:rsidRPr="00955874">
        <w:rPr>
          <w:rFonts w:asciiTheme="minorHAnsi" w:hAnsiTheme="minorHAnsi" w:cstheme="minorHAnsi"/>
          <w:sz w:val="22"/>
          <w:szCs w:val="22"/>
          <w:highlight w:val="yellow"/>
        </w:rPr>
        <w:t xml:space="preserve"> Birmingham Safeguarding Board</w:t>
      </w:r>
      <w:r w:rsidRPr="00955874">
        <w:rPr>
          <w:rFonts w:asciiTheme="minorHAnsi" w:hAnsiTheme="minorHAnsi" w:cstheme="minorHAnsi"/>
          <w:sz w:val="22"/>
          <w:szCs w:val="22"/>
          <w:highlight w:val="yellow"/>
        </w:rPr>
        <w:t>]</w:t>
      </w:r>
      <w:r w:rsidRPr="00955874">
        <w:rPr>
          <w:rFonts w:asciiTheme="minorHAnsi" w:hAnsiTheme="minorHAnsi" w:cstheme="minorHAnsi"/>
          <w:sz w:val="22"/>
          <w:szCs w:val="22"/>
        </w:rPr>
        <w:t xml:space="preserve"> of any serious accident or injury to, or the death of, a pupil in the Early Years Foundation Stage while in the school’s care.</w:t>
      </w:r>
    </w:p>
    <w:p w14:paraId="22EBCF96" w14:textId="77777777" w:rsidR="00524179" w:rsidRDefault="00524179" w:rsidP="00524179">
      <w:pPr>
        <w:pStyle w:val="1bodycopy10pt"/>
        <w:spacing w:after="0"/>
        <w:rPr>
          <w:rFonts w:asciiTheme="minorHAnsi" w:hAnsiTheme="minorHAnsi" w:cstheme="minorHAnsi"/>
          <w:sz w:val="22"/>
          <w:szCs w:val="22"/>
          <w:highlight w:val="yellow"/>
        </w:rPr>
      </w:pPr>
    </w:p>
    <w:p w14:paraId="0D094279" w14:textId="1DAA221F" w:rsidR="006554AD" w:rsidRPr="00955874" w:rsidRDefault="006554AD" w:rsidP="00524179">
      <w:pPr>
        <w:pStyle w:val="1bodycopy10pt"/>
        <w:spacing w:after="0"/>
        <w:rPr>
          <w:rFonts w:asciiTheme="minorHAnsi" w:hAnsiTheme="minorHAnsi" w:cstheme="minorHAnsi"/>
          <w:sz w:val="22"/>
          <w:szCs w:val="22"/>
        </w:rPr>
      </w:pPr>
      <w:r w:rsidRPr="00955874">
        <w:rPr>
          <w:rFonts w:asciiTheme="minorHAnsi" w:hAnsiTheme="minorHAnsi" w:cstheme="minorHAnsi"/>
          <w:sz w:val="22"/>
          <w:szCs w:val="22"/>
          <w:highlight w:val="yellow"/>
        </w:rPr>
        <w:t xml:space="preserve">Schools </w:t>
      </w:r>
      <w:r w:rsidRPr="00955874">
        <w:rPr>
          <w:rFonts w:asciiTheme="minorHAnsi" w:hAnsiTheme="minorHAnsi" w:cstheme="minorHAnsi"/>
          <w:sz w:val="22"/>
          <w:szCs w:val="22"/>
          <w:highlight w:val="yellow"/>
          <w:u w:val="single"/>
        </w:rPr>
        <w:t>with</w:t>
      </w:r>
      <w:r w:rsidRPr="00955874">
        <w:rPr>
          <w:rFonts w:asciiTheme="minorHAnsi" w:hAnsiTheme="minorHAnsi" w:cstheme="minorHAnsi"/>
          <w:sz w:val="22"/>
          <w:szCs w:val="22"/>
          <w:highlight w:val="yellow"/>
        </w:rPr>
        <w:t xml:space="preserve"> Early Years Foundation Stage provision </w:t>
      </w:r>
      <w:r w:rsidRPr="00955874">
        <w:rPr>
          <w:rFonts w:asciiTheme="minorHAnsi" w:hAnsiTheme="minorHAnsi" w:cstheme="minorHAnsi"/>
          <w:sz w:val="22"/>
          <w:szCs w:val="22"/>
          <w:highlight w:val="yellow"/>
          <w:u w:val="single"/>
        </w:rPr>
        <w:t>and registered</w:t>
      </w:r>
      <w:r w:rsidRPr="00955874">
        <w:rPr>
          <w:rFonts w:asciiTheme="minorHAnsi" w:hAnsiTheme="minorHAnsi" w:cstheme="minorHAnsi"/>
          <w:sz w:val="22"/>
          <w:szCs w:val="22"/>
          <w:highlight w:val="yellow"/>
        </w:rPr>
        <w:t xml:space="preserve"> with Ofsted add the section below:</w:t>
      </w:r>
    </w:p>
    <w:p w14:paraId="27C1AC2D" w14:textId="77777777" w:rsidR="00524179" w:rsidRDefault="00524179" w:rsidP="00524179">
      <w:pPr>
        <w:pStyle w:val="Subhead2"/>
        <w:spacing w:before="0" w:after="0"/>
        <w:rPr>
          <w:rFonts w:asciiTheme="minorHAnsi" w:hAnsiTheme="minorHAnsi" w:cstheme="minorHAnsi"/>
          <w:color w:val="auto"/>
          <w:sz w:val="22"/>
          <w:szCs w:val="22"/>
        </w:rPr>
      </w:pPr>
    </w:p>
    <w:p w14:paraId="3747CD56" w14:textId="4B877C8B" w:rsidR="006554AD" w:rsidRPr="00955874" w:rsidRDefault="006554AD" w:rsidP="00524179">
      <w:pPr>
        <w:pStyle w:val="Subhead2"/>
        <w:spacing w:before="0" w:after="0"/>
        <w:rPr>
          <w:rFonts w:asciiTheme="minorHAnsi" w:hAnsiTheme="minorHAnsi" w:cstheme="minorHAnsi"/>
          <w:color w:val="auto"/>
          <w:sz w:val="22"/>
          <w:szCs w:val="22"/>
        </w:rPr>
      </w:pPr>
      <w:r w:rsidRPr="00955874">
        <w:rPr>
          <w:rFonts w:asciiTheme="minorHAnsi" w:hAnsiTheme="minorHAnsi" w:cstheme="minorHAnsi"/>
          <w:color w:val="auto"/>
          <w:sz w:val="22"/>
          <w:szCs w:val="22"/>
        </w:rPr>
        <w:t>18.5 Reporting to Ofsted</w:t>
      </w:r>
    </w:p>
    <w:p w14:paraId="589D2A9E" w14:textId="1E55B3AE" w:rsidR="006554AD" w:rsidRPr="00955874" w:rsidRDefault="006554AD" w:rsidP="00524179">
      <w:pPr>
        <w:pStyle w:val="1bodycopy10pt"/>
        <w:spacing w:after="0"/>
        <w:rPr>
          <w:rFonts w:asciiTheme="minorHAnsi" w:hAnsiTheme="minorHAnsi" w:cstheme="minorHAnsi"/>
          <w:sz w:val="22"/>
          <w:szCs w:val="22"/>
        </w:rPr>
      </w:pPr>
      <w:r w:rsidRPr="00955874">
        <w:rPr>
          <w:rFonts w:asciiTheme="minorHAnsi" w:hAnsiTheme="minorHAnsi" w:cstheme="minorHAnsi"/>
          <w:sz w:val="22"/>
          <w:szCs w:val="22"/>
        </w:rPr>
        <w:t>The</w:t>
      </w:r>
      <w:r w:rsidR="00C03048" w:rsidRPr="00955874">
        <w:rPr>
          <w:rFonts w:asciiTheme="minorHAnsi" w:hAnsiTheme="minorHAnsi" w:cstheme="minorHAnsi"/>
          <w:sz w:val="22"/>
          <w:szCs w:val="22"/>
        </w:rPr>
        <w:t xml:space="preserve"> </w:t>
      </w:r>
      <w:proofErr w:type="spellStart"/>
      <w:r w:rsidR="00C03048" w:rsidRPr="00955874">
        <w:rPr>
          <w:rFonts w:asciiTheme="minorHAnsi" w:hAnsiTheme="minorHAnsi" w:cstheme="minorHAnsi"/>
          <w:sz w:val="22"/>
          <w:szCs w:val="22"/>
        </w:rPr>
        <w:t>Heaadteacher</w:t>
      </w:r>
      <w:proofErr w:type="spellEnd"/>
      <w:r w:rsidR="00C03048" w:rsidRPr="00955874">
        <w:rPr>
          <w:rFonts w:asciiTheme="minorHAnsi" w:hAnsiTheme="minorHAnsi" w:cstheme="minorHAnsi"/>
          <w:sz w:val="22"/>
          <w:szCs w:val="22"/>
        </w:rPr>
        <w:t xml:space="preserve"> </w:t>
      </w:r>
      <w:r w:rsidRPr="00955874">
        <w:rPr>
          <w:rFonts w:asciiTheme="minorHAnsi" w:hAnsiTheme="minorHAnsi" w:cstheme="minorHAnsi"/>
          <w:sz w:val="22"/>
          <w:szCs w:val="22"/>
        </w:rPr>
        <w:t>will notify Ofsted of any serious accident, illness or injury to, or death of, a pupil in the Early Years Foundation Stage while in the school’s care. This will happen as soon as is reasonably practicable, and no later than 14 days after the incident.</w:t>
      </w:r>
    </w:p>
    <w:p w14:paraId="2078C917" w14:textId="77777777" w:rsidR="006554AD" w:rsidRPr="00955874" w:rsidRDefault="006554AD" w:rsidP="00524179">
      <w:pPr>
        <w:pStyle w:val="1bodycopy10pt"/>
        <w:spacing w:after="0"/>
        <w:rPr>
          <w:rFonts w:asciiTheme="minorHAnsi" w:hAnsiTheme="minorHAnsi" w:cstheme="minorHAnsi"/>
          <w:sz w:val="22"/>
          <w:szCs w:val="22"/>
        </w:rPr>
      </w:pPr>
    </w:p>
    <w:p w14:paraId="54C73B17" w14:textId="77777777" w:rsidR="006554AD" w:rsidRPr="00955874" w:rsidRDefault="006554AD" w:rsidP="00524179">
      <w:pPr>
        <w:pStyle w:val="Heading1"/>
        <w:spacing w:before="0" w:after="0"/>
        <w:rPr>
          <w:rFonts w:asciiTheme="minorHAnsi" w:hAnsiTheme="minorHAnsi" w:cstheme="minorHAnsi"/>
          <w:color w:val="auto"/>
          <w:sz w:val="22"/>
          <w:szCs w:val="22"/>
        </w:rPr>
      </w:pPr>
      <w:bookmarkStart w:id="58" w:name="_Toc133333959"/>
      <w:r w:rsidRPr="00955874">
        <w:rPr>
          <w:rFonts w:asciiTheme="minorHAnsi" w:hAnsiTheme="minorHAnsi" w:cstheme="minorHAnsi"/>
          <w:color w:val="auto"/>
          <w:sz w:val="22"/>
          <w:szCs w:val="22"/>
        </w:rPr>
        <w:t>19. Training</w:t>
      </w:r>
      <w:bookmarkEnd w:id="56"/>
      <w:bookmarkEnd w:id="57"/>
      <w:bookmarkEnd w:id="58"/>
    </w:p>
    <w:p w14:paraId="7A32C2FC" w14:textId="41EC1104" w:rsidR="006554AD" w:rsidRPr="00955874" w:rsidRDefault="006554AD" w:rsidP="00524179">
      <w:pPr>
        <w:pStyle w:val="1bodycopy10pt"/>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Our staff are provided with health and safety training as part of their induction process</w:t>
      </w:r>
      <w:r w:rsidR="00245F2A" w:rsidRPr="00955874">
        <w:rPr>
          <w:rFonts w:asciiTheme="minorHAnsi" w:hAnsiTheme="minorHAnsi" w:cstheme="minorHAnsi"/>
          <w:sz w:val="22"/>
          <w:szCs w:val="22"/>
          <w:lang w:val="en-GB"/>
        </w:rPr>
        <w:t xml:space="preserve"> and annual cycle of training as per the MAC Health and Safety Training Matrix (Appendix 5.) </w:t>
      </w:r>
    </w:p>
    <w:p w14:paraId="5DAF2B0F" w14:textId="77777777" w:rsidR="00524179" w:rsidRDefault="00524179" w:rsidP="00524179">
      <w:pPr>
        <w:pStyle w:val="1bodycopy10pt"/>
        <w:spacing w:after="0"/>
        <w:rPr>
          <w:rFonts w:asciiTheme="minorHAnsi" w:hAnsiTheme="minorHAnsi" w:cstheme="minorHAnsi"/>
          <w:sz w:val="22"/>
          <w:szCs w:val="22"/>
          <w:lang w:val="en-GB"/>
        </w:rPr>
      </w:pPr>
    </w:p>
    <w:p w14:paraId="086F3164" w14:textId="4BF6FF5B" w:rsidR="006554AD" w:rsidRPr="00955874" w:rsidRDefault="006554AD" w:rsidP="00524179">
      <w:pPr>
        <w:pStyle w:val="1bodycopy10pt"/>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 xml:space="preserve">Staff who work in high-risk environments, such as in science labs or with woodwork equipment, or work with pupils with special educational needs (SEN), are given additional health and safety training. </w:t>
      </w:r>
    </w:p>
    <w:p w14:paraId="2877082C" w14:textId="77777777" w:rsidR="00524179" w:rsidRDefault="00524179" w:rsidP="00524179">
      <w:pPr>
        <w:pStyle w:val="Heading1"/>
        <w:spacing w:before="0" w:after="0"/>
        <w:rPr>
          <w:rFonts w:asciiTheme="minorHAnsi" w:hAnsiTheme="minorHAnsi" w:cstheme="minorHAnsi"/>
          <w:color w:val="auto"/>
          <w:sz w:val="22"/>
          <w:szCs w:val="22"/>
        </w:rPr>
      </w:pPr>
      <w:bookmarkStart w:id="59" w:name="_Toc529199232"/>
      <w:bookmarkStart w:id="60" w:name="_Toc97726523"/>
      <w:bookmarkStart w:id="61" w:name="_Toc133333960"/>
    </w:p>
    <w:p w14:paraId="54A64868" w14:textId="2413D8F6" w:rsidR="006554AD" w:rsidRPr="00955874" w:rsidRDefault="006554AD" w:rsidP="00524179">
      <w:pPr>
        <w:pStyle w:val="Heading1"/>
        <w:spacing w:before="0" w:after="0"/>
        <w:rPr>
          <w:rFonts w:asciiTheme="minorHAnsi" w:hAnsiTheme="minorHAnsi" w:cstheme="minorHAnsi"/>
          <w:color w:val="auto"/>
          <w:sz w:val="22"/>
          <w:szCs w:val="22"/>
        </w:rPr>
      </w:pPr>
      <w:r w:rsidRPr="00955874">
        <w:rPr>
          <w:rFonts w:asciiTheme="minorHAnsi" w:hAnsiTheme="minorHAnsi" w:cstheme="minorHAnsi"/>
          <w:color w:val="auto"/>
          <w:sz w:val="22"/>
          <w:szCs w:val="22"/>
        </w:rPr>
        <w:t>20. Monitoring</w:t>
      </w:r>
      <w:bookmarkEnd w:id="59"/>
      <w:bookmarkEnd w:id="60"/>
      <w:bookmarkEnd w:id="61"/>
    </w:p>
    <w:p w14:paraId="1DEBC8F9" w14:textId="2968EDB6" w:rsidR="006554AD" w:rsidRPr="00955874" w:rsidRDefault="006554AD" w:rsidP="00524179">
      <w:pPr>
        <w:pStyle w:val="1bodycopy10pt"/>
        <w:spacing w:after="0"/>
        <w:rPr>
          <w:rFonts w:asciiTheme="minorHAnsi" w:hAnsiTheme="minorHAnsi" w:cstheme="minorHAnsi"/>
          <w:sz w:val="22"/>
          <w:szCs w:val="22"/>
        </w:rPr>
      </w:pPr>
      <w:r w:rsidRPr="00955874">
        <w:rPr>
          <w:rFonts w:asciiTheme="minorHAnsi" w:hAnsiTheme="minorHAnsi" w:cstheme="minorHAnsi"/>
          <w:sz w:val="22"/>
          <w:szCs w:val="22"/>
        </w:rPr>
        <w:t xml:space="preserve">This policy will be reviewed by the </w:t>
      </w:r>
      <w:r w:rsidR="00C03048" w:rsidRPr="00955874">
        <w:rPr>
          <w:rFonts w:asciiTheme="minorHAnsi" w:hAnsiTheme="minorHAnsi" w:cstheme="minorHAnsi"/>
          <w:sz w:val="22"/>
          <w:szCs w:val="22"/>
        </w:rPr>
        <w:t>Board of Directors every 2 years</w:t>
      </w:r>
      <w:r w:rsidRPr="00955874">
        <w:rPr>
          <w:rFonts w:asciiTheme="minorHAnsi" w:hAnsiTheme="minorHAnsi" w:cstheme="minorHAnsi"/>
          <w:sz w:val="22"/>
          <w:szCs w:val="22"/>
        </w:rPr>
        <w:t>.</w:t>
      </w:r>
      <w:r w:rsidR="00524179">
        <w:rPr>
          <w:rFonts w:asciiTheme="minorHAnsi" w:hAnsiTheme="minorHAnsi" w:cstheme="minorHAnsi"/>
          <w:sz w:val="22"/>
          <w:szCs w:val="22"/>
        </w:rPr>
        <w:t xml:space="preserve"> At </w:t>
      </w:r>
      <w:r w:rsidRPr="00955874">
        <w:rPr>
          <w:rFonts w:asciiTheme="minorHAnsi" w:hAnsiTheme="minorHAnsi" w:cstheme="minorHAnsi"/>
          <w:sz w:val="22"/>
          <w:szCs w:val="22"/>
        </w:rPr>
        <w:t>every review, the policy will be approved by the</w:t>
      </w:r>
      <w:r w:rsidR="00004997" w:rsidRPr="00955874">
        <w:rPr>
          <w:rFonts w:asciiTheme="minorHAnsi" w:hAnsiTheme="minorHAnsi" w:cstheme="minorHAnsi"/>
          <w:sz w:val="22"/>
          <w:szCs w:val="22"/>
        </w:rPr>
        <w:t xml:space="preserve"> </w:t>
      </w:r>
      <w:r w:rsidR="00C03048" w:rsidRPr="00955874">
        <w:rPr>
          <w:rFonts w:asciiTheme="minorHAnsi" w:hAnsiTheme="minorHAnsi" w:cstheme="minorHAnsi"/>
          <w:sz w:val="22"/>
          <w:szCs w:val="22"/>
        </w:rPr>
        <w:t xml:space="preserve">full </w:t>
      </w:r>
      <w:r w:rsidR="00004997" w:rsidRPr="00955874">
        <w:rPr>
          <w:rFonts w:asciiTheme="minorHAnsi" w:hAnsiTheme="minorHAnsi" w:cstheme="minorHAnsi"/>
          <w:sz w:val="22"/>
          <w:szCs w:val="22"/>
        </w:rPr>
        <w:t>Board of Directors.</w:t>
      </w:r>
    </w:p>
    <w:p w14:paraId="7989AEED" w14:textId="77777777" w:rsidR="006554AD" w:rsidRPr="00955874" w:rsidRDefault="006554AD" w:rsidP="00524179">
      <w:pPr>
        <w:pStyle w:val="1bodycopy10pt"/>
        <w:spacing w:after="0"/>
        <w:rPr>
          <w:rFonts w:asciiTheme="minorHAnsi" w:hAnsiTheme="minorHAnsi" w:cstheme="minorHAnsi"/>
          <w:sz w:val="22"/>
          <w:szCs w:val="22"/>
        </w:rPr>
      </w:pPr>
    </w:p>
    <w:p w14:paraId="3208BC53" w14:textId="77777777" w:rsidR="006554AD" w:rsidRPr="00955874" w:rsidRDefault="006554AD" w:rsidP="00524179">
      <w:pPr>
        <w:pStyle w:val="Heading1"/>
        <w:spacing w:before="0" w:after="0"/>
        <w:rPr>
          <w:rFonts w:asciiTheme="minorHAnsi" w:hAnsiTheme="minorHAnsi" w:cstheme="minorHAnsi"/>
          <w:color w:val="auto"/>
          <w:sz w:val="22"/>
          <w:szCs w:val="22"/>
        </w:rPr>
      </w:pPr>
      <w:bookmarkStart w:id="62" w:name="_Toc529199233"/>
      <w:bookmarkStart w:id="63" w:name="_Toc97726524"/>
      <w:bookmarkStart w:id="64" w:name="_Toc133333961"/>
      <w:r w:rsidRPr="00955874">
        <w:rPr>
          <w:rFonts w:asciiTheme="minorHAnsi" w:hAnsiTheme="minorHAnsi" w:cstheme="minorHAnsi"/>
          <w:color w:val="auto"/>
          <w:sz w:val="22"/>
          <w:szCs w:val="22"/>
        </w:rPr>
        <w:t>21. Links with other policies</w:t>
      </w:r>
      <w:bookmarkEnd w:id="62"/>
      <w:bookmarkEnd w:id="63"/>
      <w:bookmarkEnd w:id="64"/>
    </w:p>
    <w:p w14:paraId="142D8A4E" w14:textId="77777777" w:rsidR="006554AD" w:rsidRPr="00955874" w:rsidRDefault="006554AD" w:rsidP="00524179">
      <w:pPr>
        <w:pStyle w:val="1bodycopy10pt"/>
        <w:spacing w:after="0"/>
        <w:rPr>
          <w:rFonts w:asciiTheme="minorHAnsi" w:hAnsiTheme="minorHAnsi" w:cstheme="minorHAnsi"/>
          <w:sz w:val="22"/>
          <w:szCs w:val="22"/>
        </w:rPr>
      </w:pPr>
      <w:r w:rsidRPr="00955874">
        <w:rPr>
          <w:rFonts w:asciiTheme="minorHAnsi" w:hAnsiTheme="minorHAnsi" w:cstheme="minorHAnsi"/>
          <w:sz w:val="22"/>
          <w:szCs w:val="22"/>
        </w:rPr>
        <w:t xml:space="preserve">This health and safety policy links to the following policies: </w:t>
      </w:r>
    </w:p>
    <w:p w14:paraId="321F971F" w14:textId="77777777" w:rsidR="006554AD" w:rsidRPr="00955874" w:rsidRDefault="006554AD" w:rsidP="00524179">
      <w:pPr>
        <w:pStyle w:val="4Bulletedcopyblue"/>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 xml:space="preserve">First aid </w:t>
      </w:r>
    </w:p>
    <w:p w14:paraId="00F5505D" w14:textId="77777777" w:rsidR="006554AD" w:rsidRPr="00955874" w:rsidRDefault="006554AD" w:rsidP="00524179">
      <w:pPr>
        <w:pStyle w:val="4Bulletedcopyblue"/>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 xml:space="preserve">Risk assessment </w:t>
      </w:r>
    </w:p>
    <w:p w14:paraId="5E18B9EE" w14:textId="77777777" w:rsidR="006554AD" w:rsidRPr="00955874" w:rsidRDefault="006554AD" w:rsidP="00524179">
      <w:pPr>
        <w:pStyle w:val="4Bulletedcopyblue"/>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 xml:space="preserve">Supporting pupils with medical conditions </w:t>
      </w:r>
    </w:p>
    <w:p w14:paraId="75A1B780" w14:textId="77777777" w:rsidR="006554AD" w:rsidRPr="00955874" w:rsidRDefault="006554AD" w:rsidP="00524179">
      <w:pPr>
        <w:pStyle w:val="4Bulletedcopyblue"/>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Accessibility plan</w:t>
      </w:r>
    </w:p>
    <w:p w14:paraId="58099F36" w14:textId="77777777" w:rsidR="006554AD" w:rsidRPr="00955874" w:rsidRDefault="006554AD" w:rsidP="00524179">
      <w:pPr>
        <w:pStyle w:val="4Bulletedcopyblue"/>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 xml:space="preserve">Remote learning </w:t>
      </w:r>
    </w:p>
    <w:p w14:paraId="042DC23F" w14:textId="77777777" w:rsidR="006554AD" w:rsidRPr="00955874" w:rsidRDefault="006554AD" w:rsidP="00524179">
      <w:pPr>
        <w:pStyle w:val="4Bulletedcopyblue"/>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Emergency or critical incident plan</w:t>
      </w:r>
    </w:p>
    <w:p w14:paraId="0AD8B99F" w14:textId="77777777" w:rsidR="006554AD" w:rsidRPr="00955874" w:rsidRDefault="006554AD" w:rsidP="00524179">
      <w:pPr>
        <w:rPr>
          <w:rFonts w:asciiTheme="minorHAnsi" w:hAnsiTheme="minorHAnsi" w:cstheme="minorHAnsi"/>
          <w:sz w:val="22"/>
          <w:szCs w:val="22"/>
        </w:rPr>
      </w:pPr>
      <w:r w:rsidRPr="00955874">
        <w:rPr>
          <w:rFonts w:asciiTheme="minorHAnsi" w:hAnsiTheme="minorHAnsi" w:cstheme="minorHAnsi"/>
          <w:sz w:val="22"/>
          <w:szCs w:val="22"/>
        </w:rPr>
        <w:br w:type="page"/>
      </w:r>
    </w:p>
    <w:p w14:paraId="3755CF32" w14:textId="77777777" w:rsidR="006554AD" w:rsidRPr="00955874" w:rsidRDefault="006554AD" w:rsidP="00524179">
      <w:pPr>
        <w:pStyle w:val="Heading1"/>
        <w:spacing w:before="0" w:after="0"/>
        <w:rPr>
          <w:rFonts w:asciiTheme="minorHAnsi" w:hAnsiTheme="minorHAnsi" w:cstheme="minorHAnsi"/>
          <w:color w:val="auto"/>
          <w:sz w:val="22"/>
          <w:szCs w:val="22"/>
        </w:rPr>
      </w:pPr>
      <w:bookmarkStart w:id="65" w:name="_Toc529199234"/>
      <w:bookmarkStart w:id="66" w:name="_Toc97726525"/>
      <w:bookmarkStart w:id="67" w:name="_Toc133333962"/>
      <w:r w:rsidRPr="00955874">
        <w:rPr>
          <w:rFonts w:asciiTheme="minorHAnsi" w:hAnsiTheme="minorHAnsi" w:cstheme="minorHAnsi"/>
          <w:color w:val="auto"/>
          <w:sz w:val="22"/>
          <w:szCs w:val="22"/>
        </w:rPr>
        <w:lastRenderedPageBreak/>
        <w:t>Appendix 1. Fire safety checklist</w:t>
      </w:r>
      <w:bookmarkEnd w:id="65"/>
      <w:bookmarkEnd w:id="66"/>
      <w:bookmarkEnd w:id="67"/>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4678"/>
        <w:gridCol w:w="4678"/>
      </w:tblGrid>
      <w:tr w:rsidR="006554AD" w:rsidRPr="00955874" w14:paraId="2A9BD43E" w14:textId="77777777" w:rsidTr="00FF7C9E">
        <w:trPr>
          <w:cantSplit/>
          <w:tblHeader/>
        </w:trPr>
        <w:tc>
          <w:tcPr>
            <w:tcW w:w="4678" w:type="dxa"/>
            <w:tcBorders>
              <w:top w:val="single" w:sz="4" w:space="0" w:color="B9B9B9"/>
              <w:left w:val="single" w:sz="4" w:space="0" w:color="B9B9B9"/>
              <w:bottom w:val="single" w:sz="4" w:space="0" w:color="B9B9B9"/>
              <w:right w:val="single" w:sz="4" w:space="0" w:color="B9B9B9"/>
            </w:tcBorders>
            <w:shd w:val="clear" w:color="auto" w:fill="D8DFDE"/>
            <w:hideMark/>
          </w:tcPr>
          <w:p w14:paraId="71FA811C" w14:textId="77777777" w:rsidR="006554AD" w:rsidRPr="00955874" w:rsidRDefault="006554AD" w:rsidP="00524179">
            <w:pPr>
              <w:pStyle w:val="1bodycopy10pt"/>
              <w:spacing w:after="0"/>
              <w:rPr>
                <w:rFonts w:asciiTheme="minorHAnsi" w:hAnsiTheme="minorHAnsi" w:cstheme="minorHAnsi"/>
                <w:caps/>
                <w:sz w:val="22"/>
                <w:szCs w:val="22"/>
              </w:rPr>
            </w:pPr>
            <w:r w:rsidRPr="00955874">
              <w:rPr>
                <w:rFonts w:asciiTheme="minorHAnsi" w:hAnsiTheme="minorHAnsi" w:cstheme="minorHAnsi"/>
                <w:caps/>
                <w:sz w:val="22"/>
                <w:szCs w:val="22"/>
              </w:rPr>
              <w:t>Issue to check</w:t>
            </w:r>
          </w:p>
        </w:tc>
        <w:tc>
          <w:tcPr>
            <w:tcW w:w="4678" w:type="dxa"/>
            <w:tcBorders>
              <w:top w:val="single" w:sz="4" w:space="0" w:color="B9B9B9"/>
              <w:left w:val="single" w:sz="4" w:space="0" w:color="B9B9B9"/>
              <w:bottom w:val="single" w:sz="4" w:space="0" w:color="B9B9B9"/>
              <w:right w:val="single" w:sz="4" w:space="0" w:color="B9B9B9"/>
            </w:tcBorders>
            <w:shd w:val="clear" w:color="auto" w:fill="D8DFDE"/>
            <w:hideMark/>
          </w:tcPr>
          <w:p w14:paraId="3238081B" w14:textId="77777777" w:rsidR="006554AD" w:rsidRPr="00955874" w:rsidRDefault="006554AD" w:rsidP="00524179">
            <w:pPr>
              <w:pStyle w:val="1bodycopy10pt"/>
              <w:spacing w:after="0"/>
              <w:rPr>
                <w:rFonts w:asciiTheme="minorHAnsi" w:hAnsiTheme="minorHAnsi" w:cstheme="minorHAnsi"/>
                <w:caps/>
                <w:sz w:val="22"/>
                <w:szCs w:val="22"/>
              </w:rPr>
            </w:pPr>
            <w:r w:rsidRPr="00955874">
              <w:rPr>
                <w:rFonts w:asciiTheme="minorHAnsi" w:hAnsiTheme="minorHAnsi" w:cstheme="minorHAnsi"/>
                <w:caps/>
                <w:sz w:val="22"/>
                <w:szCs w:val="22"/>
              </w:rPr>
              <w:t>yes/no</w:t>
            </w:r>
          </w:p>
        </w:tc>
      </w:tr>
      <w:tr w:rsidR="006554AD" w:rsidRPr="00955874" w14:paraId="4DEF81AF" w14:textId="77777777" w:rsidTr="00FF7C9E">
        <w:trPr>
          <w:cantSplit/>
        </w:trPr>
        <w:tc>
          <w:tcPr>
            <w:tcW w:w="4678" w:type="dxa"/>
            <w:tcBorders>
              <w:top w:val="single" w:sz="4" w:space="0" w:color="B9B9B9"/>
              <w:left w:val="single" w:sz="4" w:space="0" w:color="B9B9B9"/>
              <w:bottom w:val="single" w:sz="4" w:space="0" w:color="B9B9B9"/>
              <w:right w:val="single" w:sz="4" w:space="0" w:color="B9B9B9"/>
            </w:tcBorders>
            <w:hideMark/>
          </w:tcPr>
          <w:p w14:paraId="372A1F99" w14:textId="77777777" w:rsidR="006554AD" w:rsidRPr="00955874" w:rsidRDefault="006554AD" w:rsidP="00524179">
            <w:pPr>
              <w:rPr>
                <w:rFonts w:asciiTheme="minorHAnsi" w:hAnsiTheme="minorHAnsi" w:cstheme="minorHAnsi"/>
                <w:sz w:val="22"/>
                <w:szCs w:val="22"/>
              </w:rPr>
            </w:pPr>
            <w:r w:rsidRPr="00955874">
              <w:rPr>
                <w:rFonts w:asciiTheme="minorHAnsi" w:hAnsiTheme="minorHAnsi" w:cstheme="minorHAnsi"/>
                <w:sz w:val="22"/>
                <w:szCs w:val="22"/>
              </w:rPr>
              <w:t>Are fire regulations prominently displayed?</w:t>
            </w:r>
          </w:p>
        </w:tc>
        <w:tc>
          <w:tcPr>
            <w:tcW w:w="4678" w:type="dxa"/>
            <w:tcBorders>
              <w:top w:val="single" w:sz="4" w:space="0" w:color="B9B9B9"/>
              <w:left w:val="single" w:sz="4" w:space="0" w:color="B9B9B9"/>
              <w:bottom w:val="single" w:sz="4" w:space="0" w:color="B9B9B9"/>
              <w:right w:val="single" w:sz="4" w:space="0" w:color="B9B9B9"/>
            </w:tcBorders>
          </w:tcPr>
          <w:p w14:paraId="660AF896" w14:textId="77777777" w:rsidR="006554AD" w:rsidRPr="00955874" w:rsidRDefault="006554AD" w:rsidP="00524179">
            <w:pPr>
              <w:pStyle w:val="Bodycopyitalic"/>
              <w:spacing w:after="0"/>
              <w:rPr>
                <w:rFonts w:asciiTheme="minorHAnsi" w:hAnsiTheme="minorHAnsi" w:cstheme="minorHAnsi"/>
                <w:i w:val="0"/>
                <w:sz w:val="22"/>
                <w:szCs w:val="22"/>
              </w:rPr>
            </w:pPr>
          </w:p>
        </w:tc>
      </w:tr>
      <w:tr w:rsidR="006554AD" w:rsidRPr="00955874" w14:paraId="5A810B33" w14:textId="77777777" w:rsidTr="00FF7C9E">
        <w:trPr>
          <w:cantSplit/>
        </w:trPr>
        <w:tc>
          <w:tcPr>
            <w:tcW w:w="4678" w:type="dxa"/>
            <w:tcBorders>
              <w:top w:val="single" w:sz="4" w:space="0" w:color="B9B9B9"/>
              <w:left w:val="single" w:sz="4" w:space="0" w:color="B9B9B9"/>
              <w:bottom w:val="single" w:sz="4" w:space="0" w:color="B9B9B9"/>
              <w:right w:val="single" w:sz="4" w:space="0" w:color="B9B9B9"/>
            </w:tcBorders>
            <w:hideMark/>
          </w:tcPr>
          <w:p w14:paraId="784F05B1" w14:textId="77777777" w:rsidR="006554AD" w:rsidRPr="00955874" w:rsidRDefault="006554AD" w:rsidP="00524179">
            <w:pPr>
              <w:rPr>
                <w:rFonts w:asciiTheme="minorHAnsi" w:hAnsiTheme="minorHAnsi" w:cstheme="minorHAnsi"/>
                <w:sz w:val="22"/>
                <w:szCs w:val="22"/>
              </w:rPr>
            </w:pPr>
            <w:r w:rsidRPr="00955874">
              <w:rPr>
                <w:rFonts w:asciiTheme="minorHAnsi" w:hAnsiTheme="minorHAnsi" w:cstheme="minorHAnsi"/>
                <w:sz w:val="22"/>
                <w:szCs w:val="22"/>
              </w:rPr>
              <w:t>Is fire-fighting equipment, including fire blankets, in place?</w:t>
            </w:r>
          </w:p>
        </w:tc>
        <w:tc>
          <w:tcPr>
            <w:tcW w:w="4678" w:type="dxa"/>
            <w:tcBorders>
              <w:top w:val="single" w:sz="4" w:space="0" w:color="B9B9B9"/>
              <w:left w:val="single" w:sz="4" w:space="0" w:color="B9B9B9"/>
              <w:bottom w:val="single" w:sz="4" w:space="0" w:color="B9B9B9"/>
              <w:right w:val="single" w:sz="4" w:space="0" w:color="B9B9B9"/>
            </w:tcBorders>
          </w:tcPr>
          <w:p w14:paraId="0A9A3F74" w14:textId="77777777" w:rsidR="006554AD" w:rsidRPr="00955874" w:rsidRDefault="006554AD" w:rsidP="00524179">
            <w:pPr>
              <w:pStyle w:val="1bodycopy10pt"/>
              <w:spacing w:after="0"/>
              <w:rPr>
                <w:rFonts w:asciiTheme="minorHAnsi" w:hAnsiTheme="minorHAnsi" w:cstheme="minorHAnsi"/>
                <w:sz w:val="22"/>
                <w:szCs w:val="22"/>
              </w:rPr>
            </w:pPr>
          </w:p>
        </w:tc>
      </w:tr>
      <w:tr w:rsidR="006554AD" w:rsidRPr="00955874" w14:paraId="611538F8" w14:textId="77777777" w:rsidTr="00FF7C9E">
        <w:trPr>
          <w:cantSplit/>
        </w:trPr>
        <w:tc>
          <w:tcPr>
            <w:tcW w:w="4678" w:type="dxa"/>
            <w:tcBorders>
              <w:top w:val="single" w:sz="4" w:space="0" w:color="B9B9B9"/>
              <w:left w:val="single" w:sz="4" w:space="0" w:color="B9B9B9"/>
              <w:bottom w:val="single" w:sz="4" w:space="0" w:color="B9B9B9"/>
              <w:right w:val="single" w:sz="4" w:space="0" w:color="B9B9B9"/>
            </w:tcBorders>
            <w:hideMark/>
          </w:tcPr>
          <w:p w14:paraId="23977700" w14:textId="77777777" w:rsidR="006554AD" w:rsidRPr="00955874" w:rsidRDefault="006554AD" w:rsidP="00524179">
            <w:pPr>
              <w:rPr>
                <w:rFonts w:asciiTheme="minorHAnsi" w:hAnsiTheme="minorHAnsi" w:cstheme="minorHAnsi"/>
                <w:sz w:val="22"/>
                <w:szCs w:val="22"/>
              </w:rPr>
            </w:pPr>
            <w:r w:rsidRPr="00955874">
              <w:rPr>
                <w:rFonts w:asciiTheme="minorHAnsi" w:hAnsiTheme="minorHAnsi" w:cstheme="minorHAnsi"/>
                <w:sz w:val="22"/>
                <w:szCs w:val="22"/>
              </w:rPr>
              <w:t>Does fire-fighting equipment give details for the type of fire it should be used for?</w:t>
            </w:r>
          </w:p>
        </w:tc>
        <w:tc>
          <w:tcPr>
            <w:tcW w:w="4678" w:type="dxa"/>
            <w:tcBorders>
              <w:top w:val="single" w:sz="4" w:space="0" w:color="B9B9B9"/>
              <w:left w:val="single" w:sz="4" w:space="0" w:color="B9B9B9"/>
              <w:bottom w:val="single" w:sz="4" w:space="0" w:color="B9B9B9"/>
              <w:right w:val="single" w:sz="4" w:space="0" w:color="B9B9B9"/>
            </w:tcBorders>
          </w:tcPr>
          <w:p w14:paraId="04BCFBD1" w14:textId="77777777" w:rsidR="006554AD" w:rsidRPr="00955874" w:rsidRDefault="006554AD" w:rsidP="00524179">
            <w:pPr>
              <w:pStyle w:val="1bodycopy10pt"/>
              <w:spacing w:after="0"/>
              <w:rPr>
                <w:rFonts w:asciiTheme="minorHAnsi" w:hAnsiTheme="minorHAnsi" w:cstheme="minorHAnsi"/>
                <w:sz w:val="22"/>
                <w:szCs w:val="22"/>
              </w:rPr>
            </w:pPr>
          </w:p>
        </w:tc>
      </w:tr>
      <w:tr w:rsidR="006554AD" w:rsidRPr="00955874" w14:paraId="1A9BD5FC" w14:textId="77777777" w:rsidTr="00FF7C9E">
        <w:trPr>
          <w:cantSplit/>
        </w:trPr>
        <w:tc>
          <w:tcPr>
            <w:tcW w:w="4678" w:type="dxa"/>
            <w:tcBorders>
              <w:top w:val="single" w:sz="4" w:space="0" w:color="B9B9B9"/>
              <w:left w:val="single" w:sz="4" w:space="0" w:color="B9B9B9"/>
              <w:bottom w:val="single" w:sz="4" w:space="0" w:color="B9B9B9"/>
              <w:right w:val="single" w:sz="4" w:space="0" w:color="B9B9B9"/>
            </w:tcBorders>
            <w:hideMark/>
          </w:tcPr>
          <w:p w14:paraId="06377D34" w14:textId="77777777" w:rsidR="006554AD" w:rsidRPr="00955874" w:rsidRDefault="006554AD" w:rsidP="00524179">
            <w:pPr>
              <w:rPr>
                <w:rFonts w:asciiTheme="minorHAnsi" w:hAnsiTheme="minorHAnsi" w:cstheme="minorHAnsi"/>
                <w:sz w:val="22"/>
                <w:szCs w:val="22"/>
              </w:rPr>
            </w:pPr>
            <w:r w:rsidRPr="00955874">
              <w:rPr>
                <w:rFonts w:asciiTheme="minorHAnsi" w:hAnsiTheme="minorHAnsi" w:cstheme="minorHAnsi"/>
                <w:sz w:val="22"/>
                <w:szCs w:val="22"/>
              </w:rPr>
              <w:t>Are fire exits clearly labelled?</w:t>
            </w:r>
          </w:p>
        </w:tc>
        <w:tc>
          <w:tcPr>
            <w:tcW w:w="4678" w:type="dxa"/>
            <w:tcBorders>
              <w:top w:val="single" w:sz="4" w:space="0" w:color="B9B9B9"/>
              <w:left w:val="single" w:sz="4" w:space="0" w:color="B9B9B9"/>
              <w:bottom w:val="single" w:sz="4" w:space="0" w:color="B9B9B9"/>
              <w:right w:val="single" w:sz="4" w:space="0" w:color="B9B9B9"/>
            </w:tcBorders>
          </w:tcPr>
          <w:p w14:paraId="19CAF814" w14:textId="77777777" w:rsidR="006554AD" w:rsidRPr="00955874" w:rsidRDefault="006554AD" w:rsidP="00524179">
            <w:pPr>
              <w:pStyle w:val="1bodycopy10pt"/>
              <w:spacing w:after="0"/>
              <w:rPr>
                <w:rFonts w:asciiTheme="minorHAnsi" w:hAnsiTheme="minorHAnsi" w:cstheme="minorHAnsi"/>
                <w:sz w:val="22"/>
                <w:szCs w:val="22"/>
              </w:rPr>
            </w:pPr>
          </w:p>
        </w:tc>
      </w:tr>
      <w:tr w:rsidR="006554AD" w:rsidRPr="00955874" w14:paraId="02ED9FBB" w14:textId="77777777" w:rsidTr="00FF7C9E">
        <w:trPr>
          <w:cantSplit/>
        </w:trPr>
        <w:tc>
          <w:tcPr>
            <w:tcW w:w="4678" w:type="dxa"/>
            <w:tcBorders>
              <w:top w:val="single" w:sz="4" w:space="0" w:color="B9B9B9"/>
              <w:left w:val="single" w:sz="4" w:space="0" w:color="B9B9B9"/>
              <w:bottom w:val="single" w:sz="4" w:space="0" w:color="B9B9B9"/>
              <w:right w:val="single" w:sz="4" w:space="0" w:color="B9B9B9"/>
            </w:tcBorders>
            <w:hideMark/>
          </w:tcPr>
          <w:p w14:paraId="676CD94B" w14:textId="77777777" w:rsidR="006554AD" w:rsidRPr="00955874" w:rsidRDefault="006554AD" w:rsidP="00524179">
            <w:pPr>
              <w:rPr>
                <w:rFonts w:asciiTheme="minorHAnsi" w:hAnsiTheme="minorHAnsi" w:cstheme="minorHAnsi"/>
                <w:sz w:val="22"/>
                <w:szCs w:val="22"/>
              </w:rPr>
            </w:pPr>
            <w:r w:rsidRPr="00955874">
              <w:rPr>
                <w:rFonts w:asciiTheme="minorHAnsi" w:hAnsiTheme="minorHAnsi" w:cstheme="minorHAnsi"/>
                <w:sz w:val="22"/>
                <w:szCs w:val="22"/>
              </w:rPr>
              <w:t>Are fire doors fitted with self-closing mechanisms?</w:t>
            </w:r>
          </w:p>
        </w:tc>
        <w:tc>
          <w:tcPr>
            <w:tcW w:w="4678" w:type="dxa"/>
            <w:tcBorders>
              <w:top w:val="single" w:sz="4" w:space="0" w:color="B9B9B9"/>
              <w:left w:val="single" w:sz="4" w:space="0" w:color="B9B9B9"/>
              <w:bottom w:val="single" w:sz="4" w:space="0" w:color="B9B9B9"/>
              <w:right w:val="single" w:sz="4" w:space="0" w:color="B9B9B9"/>
            </w:tcBorders>
          </w:tcPr>
          <w:p w14:paraId="55D90DA7" w14:textId="77777777" w:rsidR="006554AD" w:rsidRPr="00955874" w:rsidRDefault="006554AD" w:rsidP="00524179">
            <w:pPr>
              <w:pStyle w:val="1bodycopy10pt"/>
              <w:spacing w:after="0"/>
              <w:rPr>
                <w:rFonts w:asciiTheme="minorHAnsi" w:hAnsiTheme="minorHAnsi" w:cstheme="minorHAnsi"/>
                <w:sz w:val="22"/>
                <w:szCs w:val="22"/>
              </w:rPr>
            </w:pPr>
          </w:p>
        </w:tc>
      </w:tr>
      <w:tr w:rsidR="006554AD" w:rsidRPr="00955874" w14:paraId="34A2E30C" w14:textId="77777777" w:rsidTr="00FF7C9E">
        <w:trPr>
          <w:cantSplit/>
        </w:trPr>
        <w:tc>
          <w:tcPr>
            <w:tcW w:w="4678" w:type="dxa"/>
            <w:tcBorders>
              <w:top w:val="single" w:sz="4" w:space="0" w:color="B9B9B9"/>
              <w:left w:val="single" w:sz="4" w:space="0" w:color="B9B9B9"/>
              <w:bottom w:val="single" w:sz="4" w:space="0" w:color="B9B9B9"/>
              <w:right w:val="single" w:sz="4" w:space="0" w:color="B9B9B9"/>
            </w:tcBorders>
            <w:hideMark/>
          </w:tcPr>
          <w:p w14:paraId="71157729" w14:textId="77777777" w:rsidR="006554AD" w:rsidRPr="00955874" w:rsidRDefault="006554AD" w:rsidP="00524179">
            <w:pPr>
              <w:rPr>
                <w:rFonts w:asciiTheme="minorHAnsi" w:hAnsiTheme="minorHAnsi" w:cstheme="minorHAnsi"/>
                <w:sz w:val="22"/>
                <w:szCs w:val="22"/>
              </w:rPr>
            </w:pPr>
            <w:r w:rsidRPr="00955874">
              <w:rPr>
                <w:rFonts w:asciiTheme="minorHAnsi" w:hAnsiTheme="minorHAnsi" w:cstheme="minorHAnsi"/>
                <w:sz w:val="22"/>
                <w:szCs w:val="22"/>
              </w:rPr>
              <w:t>Are flammable materials stored away from open flames?</w:t>
            </w:r>
          </w:p>
        </w:tc>
        <w:tc>
          <w:tcPr>
            <w:tcW w:w="4678" w:type="dxa"/>
            <w:tcBorders>
              <w:top w:val="single" w:sz="4" w:space="0" w:color="B9B9B9"/>
              <w:left w:val="single" w:sz="4" w:space="0" w:color="B9B9B9"/>
              <w:bottom w:val="single" w:sz="4" w:space="0" w:color="B9B9B9"/>
              <w:right w:val="single" w:sz="4" w:space="0" w:color="B9B9B9"/>
            </w:tcBorders>
          </w:tcPr>
          <w:p w14:paraId="5F8962DF" w14:textId="77777777" w:rsidR="006554AD" w:rsidRPr="00955874" w:rsidRDefault="006554AD" w:rsidP="00524179">
            <w:pPr>
              <w:pStyle w:val="1bodycopy10pt"/>
              <w:spacing w:after="0"/>
              <w:rPr>
                <w:rFonts w:asciiTheme="minorHAnsi" w:hAnsiTheme="minorHAnsi" w:cstheme="minorHAnsi"/>
                <w:sz w:val="22"/>
                <w:szCs w:val="22"/>
              </w:rPr>
            </w:pPr>
          </w:p>
        </w:tc>
      </w:tr>
      <w:tr w:rsidR="006554AD" w:rsidRPr="00955874" w14:paraId="39D57137" w14:textId="77777777" w:rsidTr="00FF7C9E">
        <w:trPr>
          <w:cantSplit/>
        </w:trPr>
        <w:tc>
          <w:tcPr>
            <w:tcW w:w="4678" w:type="dxa"/>
            <w:tcBorders>
              <w:top w:val="single" w:sz="4" w:space="0" w:color="B9B9B9"/>
              <w:left w:val="single" w:sz="4" w:space="0" w:color="B9B9B9"/>
              <w:bottom w:val="single" w:sz="4" w:space="0" w:color="B9B9B9"/>
              <w:right w:val="single" w:sz="4" w:space="0" w:color="B9B9B9"/>
            </w:tcBorders>
            <w:hideMark/>
          </w:tcPr>
          <w:p w14:paraId="67ED1B9F" w14:textId="77777777" w:rsidR="006554AD" w:rsidRPr="00955874" w:rsidRDefault="006554AD" w:rsidP="00524179">
            <w:pPr>
              <w:rPr>
                <w:rFonts w:asciiTheme="minorHAnsi" w:hAnsiTheme="minorHAnsi" w:cstheme="minorHAnsi"/>
                <w:sz w:val="22"/>
                <w:szCs w:val="22"/>
              </w:rPr>
            </w:pPr>
            <w:r w:rsidRPr="00955874">
              <w:rPr>
                <w:rFonts w:asciiTheme="minorHAnsi" w:hAnsiTheme="minorHAnsi" w:cstheme="minorHAnsi"/>
                <w:sz w:val="22"/>
                <w:szCs w:val="22"/>
              </w:rPr>
              <w:t>Do all staff and pupils understand what to do in the event of a fire?</w:t>
            </w:r>
          </w:p>
        </w:tc>
        <w:tc>
          <w:tcPr>
            <w:tcW w:w="4678" w:type="dxa"/>
            <w:tcBorders>
              <w:top w:val="single" w:sz="4" w:space="0" w:color="B9B9B9"/>
              <w:left w:val="single" w:sz="4" w:space="0" w:color="B9B9B9"/>
              <w:bottom w:val="single" w:sz="4" w:space="0" w:color="B9B9B9"/>
              <w:right w:val="single" w:sz="4" w:space="0" w:color="B9B9B9"/>
            </w:tcBorders>
          </w:tcPr>
          <w:p w14:paraId="0E49A1EB" w14:textId="77777777" w:rsidR="006554AD" w:rsidRPr="00955874" w:rsidRDefault="006554AD" w:rsidP="00524179">
            <w:pPr>
              <w:pStyle w:val="1bodycopy10pt"/>
              <w:spacing w:after="0"/>
              <w:rPr>
                <w:rFonts w:asciiTheme="minorHAnsi" w:hAnsiTheme="minorHAnsi" w:cstheme="minorHAnsi"/>
                <w:sz w:val="22"/>
                <w:szCs w:val="22"/>
              </w:rPr>
            </w:pPr>
          </w:p>
        </w:tc>
      </w:tr>
      <w:tr w:rsidR="006554AD" w:rsidRPr="00955874" w14:paraId="1097F430" w14:textId="77777777" w:rsidTr="00FF7C9E">
        <w:trPr>
          <w:cantSplit/>
        </w:trPr>
        <w:tc>
          <w:tcPr>
            <w:tcW w:w="4678" w:type="dxa"/>
            <w:tcBorders>
              <w:top w:val="single" w:sz="4" w:space="0" w:color="B9B9B9"/>
              <w:left w:val="single" w:sz="4" w:space="0" w:color="B9B9B9"/>
              <w:bottom w:val="single" w:sz="4" w:space="0" w:color="B9B9B9"/>
              <w:right w:val="single" w:sz="4" w:space="0" w:color="B9B9B9"/>
            </w:tcBorders>
            <w:hideMark/>
          </w:tcPr>
          <w:p w14:paraId="4C651156" w14:textId="77777777" w:rsidR="006554AD" w:rsidRPr="00955874" w:rsidRDefault="006554AD" w:rsidP="00524179">
            <w:pPr>
              <w:rPr>
                <w:rFonts w:asciiTheme="minorHAnsi" w:hAnsiTheme="minorHAnsi" w:cstheme="minorHAnsi"/>
                <w:sz w:val="22"/>
                <w:szCs w:val="22"/>
              </w:rPr>
            </w:pPr>
            <w:r w:rsidRPr="00955874">
              <w:rPr>
                <w:rFonts w:asciiTheme="minorHAnsi" w:hAnsiTheme="minorHAnsi" w:cstheme="minorHAnsi"/>
                <w:sz w:val="22"/>
                <w:szCs w:val="22"/>
              </w:rPr>
              <w:t>Can you easily hear the fire alarm from all areas?</w:t>
            </w:r>
          </w:p>
        </w:tc>
        <w:tc>
          <w:tcPr>
            <w:tcW w:w="4678" w:type="dxa"/>
            <w:tcBorders>
              <w:top w:val="single" w:sz="4" w:space="0" w:color="B9B9B9"/>
              <w:left w:val="single" w:sz="4" w:space="0" w:color="B9B9B9"/>
              <w:bottom w:val="single" w:sz="4" w:space="0" w:color="B9B9B9"/>
              <w:right w:val="single" w:sz="4" w:space="0" w:color="B9B9B9"/>
            </w:tcBorders>
          </w:tcPr>
          <w:p w14:paraId="5C56FF96" w14:textId="77777777" w:rsidR="006554AD" w:rsidRPr="00955874" w:rsidRDefault="006554AD" w:rsidP="00524179">
            <w:pPr>
              <w:pStyle w:val="1bodycopy10pt"/>
              <w:spacing w:after="0"/>
              <w:rPr>
                <w:rFonts w:asciiTheme="minorHAnsi" w:hAnsiTheme="minorHAnsi" w:cstheme="minorHAnsi"/>
                <w:sz w:val="22"/>
                <w:szCs w:val="22"/>
              </w:rPr>
            </w:pPr>
          </w:p>
        </w:tc>
      </w:tr>
    </w:tbl>
    <w:p w14:paraId="307F8EFC" w14:textId="77777777" w:rsidR="006554AD" w:rsidRPr="00955874" w:rsidRDefault="006554AD" w:rsidP="00524179">
      <w:pPr>
        <w:pStyle w:val="1bodycopy10pt"/>
        <w:spacing w:after="0"/>
        <w:rPr>
          <w:rFonts w:asciiTheme="minorHAnsi" w:hAnsiTheme="minorHAnsi" w:cstheme="minorHAnsi"/>
          <w:sz w:val="22"/>
          <w:szCs w:val="22"/>
        </w:rPr>
      </w:pPr>
    </w:p>
    <w:p w14:paraId="289D2035" w14:textId="77777777" w:rsidR="006554AD" w:rsidRPr="00955874" w:rsidRDefault="006554AD" w:rsidP="00524179">
      <w:pPr>
        <w:rPr>
          <w:rFonts w:asciiTheme="minorHAnsi" w:hAnsiTheme="minorHAnsi" w:cstheme="minorHAnsi"/>
          <w:sz w:val="22"/>
          <w:szCs w:val="22"/>
        </w:rPr>
      </w:pPr>
    </w:p>
    <w:p w14:paraId="2EE94FBF" w14:textId="77777777" w:rsidR="006554AD" w:rsidRPr="00955874" w:rsidRDefault="006554AD" w:rsidP="00524179">
      <w:pPr>
        <w:pStyle w:val="Subhead2"/>
        <w:spacing w:before="0" w:after="0"/>
        <w:rPr>
          <w:rFonts w:asciiTheme="minorHAnsi" w:hAnsiTheme="minorHAnsi" w:cstheme="minorHAnsi"/>
          <w:color w:val="auto"/>
          <w:sz w:val="22"/>
          <w:szCs w:val="22"/>
        </w:rPr>
      </w:pPr>
    </w:p>
    <w:p w14:paraId="47A51898" w14:textId="77777777" w:rsidR="006554AD" w:rsidRPr="00955874" w:rsidRDefault="006554AD" w:rsidP="00524179">
      <w:pPr>
        <w:rPr>
          <w:rFonts w:asciiTheme="minorHAnsi" w:hAnsiTheme="minorHAnsi" w:cstheme="minorHAnsi"/>
          <w:sz w:val="22"/>
          <w:szCs w:val="22"/>
        </w:rPr>
      </w:pPr>
      <w:r w:rsidRPr="00955874">
        <w:rPr>
          <w:rFonts w:asciiTheme="minorHAnsi" w:hAnsiTheme="minorHAnsi" w:cstheme="minorHAnsi"/>
          <w:sz w:val="22"/>
          <w:szCs w:val="22"/>
        </w:rPr>
        <w:br w:type="page"/>
      </w:r>
    </w:p>
    <w:p w14:paraId="23AD60A1" w14:textId="77777777" w:rsidR="006554AD" w:rsidRPr="00955874" w:rsidRDefault="006554AD" w:rsidP="00524179">
      <w:pPr>
        <w:pStyle w:val="Heading3"/>
        <w:spacing w:before="0" w:after="0"/>
        <w:rPr>
          <w:rFonts w:asciiTheme="minorHAnsi" w:hAnsiTheme="minorHAnsi" w:cstheme="minorHAnsi"/>
          <w:color w:val="auto"/>
          <w:sz w:val="22"/>
          <w:szCs w:val="22"/>
        </w:rPr>
        <w:sectPr w:rsidR="006554AD" w:rsidRPr="00955874" w:rsidSect="00FF7C9E">
          <w:headerReference w:type="even" r:id="rId24"/>
          <w:headerReference w:type="default" r:id="rId25"/>
          <w:headerReference w:type="first" r:id="rId26"/>
          <w:footerReference w:type="first" r:id="rId27"/>
          <w:pgSz w:w="11900" w:h="16840" w:code="9"/>
          <w:pgMar w:top="992" w:right="1077" w:bottom="1701" w:left="1077" w:header="567" w:footer="227" w:gutter="0"/>
          <w:cols w:space="708"/>
          <w:docGrid w:linePitch="360"/>
        </w:sectPr>
      </w:pPr>
      <w:bookmarkStart w:id="68" w:name="_Toc529199235"/>
      <w:bookmarkStart w:id="69" w:name="_Toc97726526"/>
    </w:p>
    <w:p w14:paraId="4D60B90F" w14:textId="77777777" w:rsidR="006554AD" w:rsidRPr="00955874" w:rsidRDefault="006554AD" w:rsidP="00524179">
      <w:pPr>
        <w:pStyle w:val="Heading1"/>
        <w:spacing w:before="0" w:after="0"/>
        <w:rPr>
          <w:rFonts w:asciiTheme="minorHAnsi" w:hAnsiTheme="minorHAnsi" w:cstheme="minorHAnsi"/>
          <w:color w:val="auto"/>
          <w:sz w:val="22"/>
          <w:szCs w:val="22"/>
        </w:rPr>
      </w:pPr>
      <w:bookmarkStart w:id="70" w:name="_Toc133333963"/>
      <w:r w:rsidRPr="00955874">
        <w:rPr>
          <w:rFonts w:asciiTheme="minorHAnsi" w:hAnsiTheme="minorHAnsi" w:cstheme="minorHAnsi"/>
          <w:color w:val="auto"/>
          <w:sz w:val="22"/>
          <w:szCs w:val="22"/>
        </w:rPr>
        <w:lastRenderedPageBreak/>
        <w:t>Appendix 2. Accident report</w:t>
      </w:r>
      <w:bookmarkEnd w:id="68"/>
      <w:bookmarkEnd w:id="69"/>
      <w:bookmarkEnd w:id="70"/>
    </w:p>
    <w:tbl>
      <w:tblPr>
        <w:tblpPr w:leftFromText="180" w:rightFromText="180" w:vertAnchor="text" w:tblpY="1"/>
        <w:tblOverlap w:val="never"/>
        <w:tblW w:w="0" w:type="auto"/>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4061"/>
        <w:gridCol w:w="3340"/>
        <w:gridCol w:w="2599"/>
        <w:gridCol w:w="4137"/>
      </w:tblGrid>
      <w:tr w:rsidR="006554AD" w:rsidRPr="00955874" w14:paraId="4817BA4F" w14:textId="77777777" w:rsidTr="00FF7C9E">
        <w:trPr>
          <w:trHeight w:val="27"/>
        </w:trPr>
        <w:tc>
          <w:tcPr>
            <w:tcW w:w="4231" w:type="dxa"/>
            <w:tcBorders>
              <w:top w:val="single" w:sz="4" w:space="0" w:color="auto"/>
              <w:left w:val="single" w:sz="4" w:space="0" w:color="auto"/>
              <w:bottom w:val="single" w:sz="4" w:space="0" w:color="auto"/>
              <w:right w:val="single" w:sz="4" w:space="0" w:color="auto"/>
            </w:tcBorders>
            <w:shd w:val="clear" w:color="auto" w:fill="D8DFDE"/>
            <w:hideMark/>
          </w:tcPr>
          <w:p w14:paraId="12A8539C" w14:textId="77777777" w:rsidR="006554AD" w:rsidRPr="00955874" w:rsidRDefault="006554AD" w:rsidP="00524179">
            <w:pPr>
              <w:pStyle w:val="TableHeading"/>
              <w:rPr>
                <w:rFonts w:asciiTheme="minorHAnsi" w:hAnsiTheme="minorHAnsi" w:cstheme="minorHAnsi"/>
                <w:b/>
                <w:sz w:val="22"/>
                <w:szCs w:val="22"/>
              </w:rPr>
            </w:pPr>
            <w:r w:rsidRPr="00955874">
              <w:rPr>
                <w:rFonts w:asciiTheme="minorHAnsi" w:hAnsiTheme="minorHAnsi" w:cstheme="minorHAnsi"/>
                <w:b/>
                <w:sz w:val="22"/>
                <w:szCs w:val="22"/>
              </w:rPr>
              <w:t>Name of injured person</w:t>
            </w:r>
          </w:p>
        </w:tc>
        <w:tc>
          <w:tcPr>
            <w:tcW w:w="3519" w:type="dxa"/>
            <w:tcBorders>
              <w:top w:val="single" w:sz="4" w:space="0" w:color="auto"/>
              <w:left w:val="single" w:sz="4" w:space="0" w:color="auto"/>
              <w:bottom w:val="single" w:sz="4" w:space="0" w:color="auto"/>
              <w:right w:val="single" w:sz="4" w:space="0" w:color="auto"/>
            </w:tcBorders>
          </w:tcPr>
          <w:p w14:paraId="5E9C555F" w14:textId="77777777" w:rsidR="006554AD" w:rsidRPr="00955874" w:rsidRDefault="006554AD" w:rsidP="00524179">
            <w:pPr>
              <w:rPr>
                <w:rFonts w:asciiTheme="minorHAnsi" w:hAnsiTheme="minorHAnsi" w:cstheme="minorHAnsi"/>
                <w:b/>
                <w:sz w:val="22"/>
                <w:szCs w:val="22"/>
              </w:rPr>
            </w:pPr>
          </w:p>
        </w:tc>
        <w:tc>
          <w:tcPr>
            <w:tcW w:w="2682" w:type="dxa"/>
            <w:tcBorders>
              <w:top w:val="single" w:sz="4" w:space="0" w:color="auto"/>
              <w:left w:val="single" w:sz="4" w:space="0" w:color="auto"/>
              <w:bottom w:val="single" w:sz="4" w:space="0" w:color="auto"/>
              <w:right w:val="single" w:sz="4" w:space="0" w:color="auto"/>
            </w:tcBorders>
            <w:shd w:val="clear" w:color="auto" w:fill="D8DFDE"/>
            <w:hideMark/>
          </w:tcPr>
          <w:p w14:paraId="2E840537" w14:textId="77777777" w:rsidR="006554AD" w:rsidRPr="00955874" w:rsidRDefault="006554AD" w:rsidP="00524179">
            <w:pPr>
              <w:pStyle w:val="TableHeading"/>
              <w:rPr>
                <w:rFonts w:asciiTheme="minorHAnsi" w:hAnsiTheme="minorHAnsi" w:cstheme="minorHAnsi"/>
                <w:b/>
                <w:sz w:val="22"/>
                <w:szCs w:val="22"/>
              </w:rPr>
            </w:pPr>
            <w:r w:rsidRPr="00955874">
              <w:rPr>
                <w:rFonts w:asciiTheme="minorHAnsi" w:hAnsiTheme="minorHAnsi" w:cstheme="minorHAnsi"/>
                <w:b/>
                <w:sz w:val="22"/>
                <w:szCs w:val="22"/>
              </w:rPr>
              <w:t>Role/class</w:t>
            </w:r>
          </w:p>
        </w:tc>
        <w:tc>
          <w:tcPr>
            <w:tcW w:w="4362" w:type="dxa"/>
            <w:tcBorders>
              <w:top w:val="single" w:sz="4" w:space="0" w:color="auto"/>
              <w:left w:val="single" w:sz="4" w:space="0" w:color="auto"/>
              <w:bottom w:val="single" w:sz="4" w:space="0" w:color="auto"/>
              <w:right w:val="single" w:sz="4" w:space="0" w:color="auto"/>
            </w:tcBorders>
          </w:tcPr>
          <w:p w14:paraId="19C8D172" w14:textId="77777777" w:rsidR="006554AD" w:rsidRPr="00955874" w:rsidRDefault="006554AD" w:rsidP="00524179">
            <w:pPr>
              <w:rPr>
                <w:rFonts w:asciiTheme="minorHAnsi" w:hAnsiTheme="minorHAnsi" w:cstheme="minorHAnsi"/>
                <w:b/>
                <w:sz w:val="22"/>
                <w:szCs w:val="22"/>
              </w:rPr>
            </w:pPr>
          </w:p>
        </w:tc>
      </w:tr>
      <w:tr w:rsidR="006554AD" w:rsidRPr="00955874" w14:paraId="396C3490" w14:textId="77777777" w:rsidTr="00FF7C9E">
        <w:tc>
          <w:tcPr>
            <w:tcW w:w="4231" w:type="dxa"/>
            <w:tcBorders>
              <w:top w:val="single" w:sz="4" w:space="0" w:color="auto"/>
              <w:left w:val="single" w:sz="4" w:space="0" w:color="auto"/>
              <w:bottom w:val="single" w:sz="4" w:space="0" w:color="auto"/>
              <w:right w:val="single" w:sz="4" w:space="0" w:color="auto"/>
            </w:tcBorders>
            <w:shd w:val="clear" w:color="auto" w:fill="D8DFDE"/>
            <w:hideMark/>
          </w:tcPr>
          <w:p w14:paraId="515355DE" w14:textId="77777777" w:rsidR="006554AD" w:rsidRPr="00955874" w:rsidRDefault="006554AD" w:rsidP="00524179">
            <w:pPr>
              <w:rPr>
                <w:rFonts w:asciiTheme="minorHAnsi" w:hAnsiTheme="minorHAnsi" w:cstheme="minorHAnsi"/>
                <w:sz w:val="22"/>
                <w:szCs w:val="22"/>
              </w:rPr>
            </w:pPr>
            <w:r w:rsidRPr="00955874">
              <w:rPr>
                <w:rFonts w:asciiTheme="minorHAnsi" w:hAnsiTheme="minorHAnsi" w:cstheme="minorHAnsi"/>
                <w:b/>
                <w:sz w:val="22"/>
                <w:szCs w:val="22"/>
              </w:rPr>
              <w:t>Date and time of incident</w:t>
            </w:r>
          </w:p>
        </w:tc>
        <w:tc>
          <w:tcPr>
            <w:tcW w:w="3519" w:type="dxa"/>
            <w:tcBorders>
              <w:top w:val="single" w:sz="4" w:space="0" w:color="auto"/>
              <w:left w:val="single" w:sz="4" w:space="0" w:color="auto"/>
              <w:bottom w:val="single" w:sz="4" w:space="0" w:color="auto"/>
              <w:right w:val="single" w:sz="4" w:space="0" w:color="auto"/>
            </w:tcBorders>
          </w:tcPr>
          <w:p w14:paraId="05121871" w14:textId="77777777" w:rsidR="006554AD" w:rsidRPr="00955874" w:rsidRDefault="006554AD" w:rsidP="00524179">
            <w:pPr>
              <w:rPr>
                <w:rFonts w:asciiTheme="minorHAnsi" w:hAnsiTheme="minorHAnsi" w:cstheme="minorHAnsi"/>
                <w:sz w:val="22"/>
                <w:szCs w:val="22"/>
              </w:rPr>
            </w:pPr>
          </w:p>
        </w:tc>
        <w:tc>
          <w:tcPr>
            <w:tcW w:w="2682" w:type="dxa"/>
            <w:tcBorders>
              <w:top w:val="single" w:sz="4" w:space="0" w:color="auto"/>
              <w:left w:val="single" w:sz="4" w:space="0" w:color="auto"/>
              <w:bottom w:val="single" w:sz="4" w:space="0" w:color="auto"/>
              <w:right w:val="single" w:sz="4" w:space="0" w:color="auto"/>
            </w:tcBorders>
            <w:shd w:val="clear" w:color="auto" w:fill="D8DFDE"/>
            <w:hideMark/>
          </w:tcPr>
          <w:p w14:paraId="22406505" w14:textId="77777777" w:rsidR="006554AD" w:rsidRPr="00955874" w:rsidRDefault="006554AD" w:rsidP="00524179">
            <w:pPr>
              <w:pStyle w:val="TableHeading"/>
              <w:rPr>
                <w:rFonts w:asciiTheme="minorHAnsi" w:hAnsiTheme="minorHAnsi" w:cstheme="minorHAnsi"/>
                <w:b/>
                <w:sz w:val="22"/>
                <w:szCs w:val="22"/>
              </w:rPr>
            </w:pPr>
            <w:r w:rsidRPr="00955874">
              <w:rPr>
                <w:rFonts w:asciiTheme="minorHAnsi" w:hAnsiTheme="minorHAnsi" w:cstheme="minorHAnsi"/>
                <w:b/>
                <w:sz w:val="22"/>
                <w:szCs w:val="22"/>
              </w:rPr>
              <w:t>Location of incident</w:t>
            </w:r>
          </w:p>
        </w:tc>
        <w:tc>
          <w:tcPr>
            <w:tcW w:w="4362" w:type="dxa"/>
            <w:tcBorders>
              <w:top w:val="single" w:sz="4" w:space="0" w:color="auto"/>
              <w:left w:val="single" w:sz="4" w:space="0" w:color="auto"/>
              <w:bottom w:val="single" w:sz="4" w:space="0" w:color="auto"/>
              <w:right w:val="single" w:sz="4" w:space="0" w:color="auto"/>
            </w:tcBorders>
          </w:tcPr>
          <w:p w14:paraId="1B702C9D" w14:textId="77777777" w:rsidR="006554AD" w:rsidRPr="00955874" w:rsidRDefault="006554AD" w:rsidP="00524179">
            <w:pPr>
              <w:rPr>
                <w:rFonts w:asciiTheme="minorHAnsi" w:hAnsiTheme="minorHAnsi" w:cstheme="minorHAnsi"/>
                <w:sz w:val="22"/>
                <w:szCs w:val="22"/>
              </w:rPr>
            </w:pPr>
          </w:p>
        </w:tc>
      </w:tr>
      <w:tr w:rsidR="00955874" w:rsidRPr="00955874" w14:paraId="57A04F92" w14:textId="77777777" w:rsidTr="00FF7C9E">
        <w:trPr>
          <w:trHeight w:val="411"/>
        </w:trPr>
        <w:tc>
          <w:tcPr>
            <w:tcW w:w="14794" w:type="dxa"/>
            <w:gridSpan w:val="4"/>
            <w:tcBorders>
              <w:top w:val="single" w:sz="4" w:space="0" w:color="auto"/>
              <w:left w:val="single" w:sz="4" w:space="0" w:color="auto"/>
              <w:bottom w:val="single" w:sz="4" w:space="0" w:color="auto"/>
              <w:right w:val="single" w:sz="4" w:space="0" w:color="auto"/>
            </w:tcBorders>
            <w:shd w:val="clear" w:color="auto" w:fill="D8DFDE"/>
            <w:hideMark/>
          </w:tcPr>
          <w:p w14:paraId="072954A1" w14:textId="77777777" w:rsidR="006554AD" w:rsidRPr="00955874" w:rsidRDefault="006554AD" w:rsidP="00524179">
            <w:pPr>
              <w:pStyle w:val="TableHeading"/>
              <w:rPr>
                <w:rFonts w:asciiTheme="minorHAnsi" w:hAnsiTheme="minorHAnsi" w:cstheme="minorHAnsi"/>
                <w:sz w:val="22"/>
                <w:szCs w:val="22"/>
              </w:rPr>
            </w:pPr>
            <w:r w:rsidRPr="00955874">
              <w:rPr>
                <w:rFonts w:asciiTheme="minorHAnsi" w:hAnsiTheme="minorHAnsi" w:cstheme="minorHAnsi"/>
                <w:b/>
                <w:sz w:val="22"/>
                <w:szCs w:val="22"/>
              </w:rPr>
              <w:t>Incident details</w:t>
            </w:r>
          </w:p>
        </w:tc>
      </w:tr>
      <w:tr w:rsidR="006554AD" w:rsidRPr="00955874" w14:paraId="7439D4B6" w14:textId="77777777" w:rsidTr="00FF7C9E">
        <w:tc>
          <w:tcPr>
            <w:tcW w:w="14794" w:type="dxa"/>
            <w:gridSpan w:val="4"/>
            <w:tcBorders>
              <w:top w:val="single" w:sz="4" w:space="0" w:color="auto"/>
              <w:left w:val="single" w:sz="4" w:space="0" w:color="auto"/>
              <w:bottom w:val="single" w:sz="4" w:space="0" w:color="auto"/>
              <w:right w:val="single" w:sz="4" w:space="0" w:color="auto"/>
            </w:tcBorders>
          </w:tcPr>
          <w:p w14:paraId="3C197EE3" w14:textId="77777777" w:rsidR="006554AD" w:rsidRPr="00955874" w:rsidRDefault="006554AD" w:rsidP="00524179">
            <w:pPr>
              <w:pStyle w:val="Tablebodycopy"/>
              <w:spacing w:after="0"/>
              <w:rPr>
                <w:rFonts w:asciiTheme="minorHAnsi" w:hAnsiTheme="minorHAnsi" w:cstheme="minorHAnsi"/>
                <w:sz w:val="22"/>
                <w:szCs w:val="22"/>
              </w:rPr>
            </w:pPr>
            <w:r w:rsidRPr="00955874">
              <w:rPr>
                <w:rFonts w:asciiTheme="minorHAnsi" w:hAnsiTheme="minorHAnsi" w:cstheme="minorHAnsi"/>
                <w:sz w:val="22"/>
                <w:szCs w:val="22"/>
                <w:highlight w:val="yellow"/>
              </w:rPr>
              <w:t>Describe in detail what happened, how it happened and what injuries the person incurred</w:t>
            </w:r>
          </w:p>
          <w:p w14:paraId="3925A50E" w14:textId="77777777" w:rsidR="006554AD" w:rsidRPr="00955874" w:rsidRDefault="006554AD" w:rsidP="00524179">
            <w:pPr>
              <w:rPr>
                <w:rFonts w:asciiTheme="minorHAnsi" w:hAnsiTheme="minorHAnsi" w:cstheme="minorHAnsi"/>
                <w:sz w:val="22"/>
                <w:szCs w:val="22"/>
              </w:rPr>
            </w:pPr>
          </w:p>
        </w:tc>
      </w:tr>
      <w:tr w:rsidR="00955874" w:rsidRPr="00955874" w14:paraId="118B833B" w14:textId="77777777" w:rsidTr="00FF7C9E">
        <w:tc>
          <w:tcPr>
            <w:tcW w:w="14794" w:type="dxa"/>
            <w:gridSpan w:val="4"/>
            <w:tcBorders>
              <w:top w:val="single" w:sz="4" w:space="0" w:color="auto"/>
              <w:left w:val="single" w:sz="4" w:space="0" w:color="auto"/>
              <w:bottom w:val="single" w:sz="4" w:space="0" w:color="auto"/>
              <w:right w:val="single" w:sz="4" w:space="0" w:color="auto"/>
            </w:tcBorders>
            <w:shd w:val="clear" w:color="auto" w:fill="D8DFDE"/>
            <w:hideMark/>
          </w:tcPr>
          <w:p w14:paraId="69A24705" w14:textId="77777777" w:rsidR="006554AD" w:rsidRPr="00955874" w:rsidRDefault="006554AD" w:rsidP="00524179">
            <w:pPr>
              <w:pStyle w:val="TableHeading"/>
              <w:rPr>
                <w:rFonts w:asciiTheme="minorHAnsi" w:hAnsiTheme="minorHAnsi" w:cstheme="minorHAnsi"/>
                <w:sz w:val="22"/>
                <w:szCs w:val="22"/>
              </w:rPr>
            </w:pPr>
            <w:r w:rsidRPr="00955874">
              <w:rPr>
                <w:rFonts w:asciiTheme="minorHAnsi" w:hAnsiTheme="minorHAnsi" w:cstheme="minorHAnsi"/>
                <w:b/>
                <w:sz w:val="22"/>
                <w:szCs w:val="22"/>
              </w:rPr>
              <w:t>Action taken</w:t>
            </w:r>
          </w:p>
        </w:tc>
      </w:tr>
      <w:tr w:rsidR="006554AD" w:rsidRPr="00955874" w14:paraId="2CA1459D" w14:textId="77777777" w:rsidTr="00FF7C9E">
        <w:tc>
          <w:tcPr>
            <w:tcW w:w="14794" w:type="dxa"/>
            <w:gridSpan w:val="4"/>
            <w:tcBorders>
              <w:top w:val="single" w:sz="4" w:space="0" w:color="auto"/>
              <w:left w:val="single" w:sz="4" w:space="0" w:color="auto"/>
              <w:bottom w:val="single" w:sz="4" w:space="0" w:color="auto"/>
              <w:right w:val="single" w:sz="4" w:space="0" w:color="auto"/>
            </w:tcBorders>
          </w:tcPr>
          <w:p w14:paraId="30361DF0" w14:textId="77777777" w:rsidR="006554AD" w:rsidRPr="00955874" w:rsidRDefault="006554AD" w:rsidP="00524179">
            <w:pPr>
              <w:pStyle w:val="Tablebodycopy"/>
              <w:spacing w:after="0"/>
              <w:rPr>
                <w:rFonts w:asciiTheme="minorHAnsi" w:hAnsiTheme="minorHAnsi" w:cstheme="minorHAnsi"/>
                <w:sz w:val="22"/>
                <w:szCs w:val="22"/>
              </w:rPr>
            </w:pPr>
            <w:r w:rsidRPr="00955874">
              <w:rPr>
                <w:rFonts w:asciiTheme="minorHAnsi" w:hAnsiTheme="minorHAnsi" w:cstheme="minorHAnsi"/>
                <w:sz w:val="22"/>
                <w:szCs w:val="22"/>
                <w:highlight w:val="yellow"/>
              </w:rPr>
              <w:t>Describe the steps taken in response to the incident, including any first aid treatment, and what happened to the injured person immediately afterwards</w:t>
            </w:r>
          </w:p>
          <w:p w14:paraId="2727602C" w14:textId="77777777" w:rsidR="006554AD" w:rsidRPr="00955874" w:rsidRDefault="006554AD" w:rsidP="00524179">
            <w:pPr>
              <w:pStyle w:val="Tablebodycopy"/>
              <w:spacing w:after="0"/>
              <w:rPr>
                <w:rFonts w:asciiTheme="minorHAnsi" w:hAnsiTheme="minorHAnsi" w:cstheme="minorHAnsi"/>
                <w:sz w:val="22"/>
                <w:szCs w:val="22"/>
              </w:rPr>
            </w:pPr>
          </w:p>
        </w:tc>
      </w:tr>
      <w:tr w:rsidR="00955874" w:rsidRPr="00955874" w14:paraId="6E7E265C" w14:textId="77777777" w:rsidTr="00FF7C9E">
        <w:tc>
          <w:tcPr>
            <w:tcW w:w="14794" w:type="dxa"/>
            <w:gridSpan w:val="4"/>
            <w:tcBorders>
              <w:top w:val="single" w:sz="4" w:space="0" w:color="auto"/>
              <w:left w:val="single" w:sz="4" w:space="0" w:color="auto"/>
              <w:bottom w:val="single" w:sz="4" w:space="0" w:color="auto"/>
              <w:right w:val="single" w:sz="4" w:space="0" w:color="auto"/>
            </w:tcBorders>
            <w:shd w:val="clear" w:color="auto" w:fill="D8DFDE"/>
            <w:hideMark/>
          </w:tcPr>
          <w:p w14:paraId="41F85268" w14:textId="77777777" w:rsidR="006554AD" w:rsidRPr="00955874" w:rsidRDefault="006554AD" w:rsidP="00524179">
            <w:pPr>
              <w:pStyle w:val="TableHeading"/>
              <w:rPr>
                <w:rFonts w:asciiTheme="minorHAnsi" w:hAnsiTheme="minorHAnsi" w:cstheme="minorHAnsi"/>
                <w:sz w:val="22"/>
                <w:szCs w:val="22"/>
              </w:rPr>
            </w:pPr>
            <w:r w:rsidRPr="00955874">
              <w:rPr>
                <w:rFonts w:asciiTheme="minorHAnsi" w:hAnsiTheme="minorHAnsi" w:cstheme="minorHAnsi"/>
                <w:b/>
                <w:sz w:val="22"/>
                <w:szCs w:val="22"/>
              </w:rPr>
              <w:t>Follow-up action required</w:t>
            </w:r>
          </w:p>
        </w:tc>
      </w:tr>
      <w:tr w:rsidR="006554AD" w:rsidRPr="00955874" w14:paraId="3E1BEF8A" w14:textId="77777777" w:rsidTr="00FF7C9E">
        <w:tc>
          <w:tcPr>
            <w:tcW w:w="14794" w:type="dxa"/>
            <w:gridSpan w:val="4"/>
            <w:tcBorders>
              <w:top w:val="single" w:sz="4" w:space="0" w:color="auto"/>
              <w:left w:val="single" w:sz="4" w:space="0" w:color="auto"/>
              <w:bottom w:val="single" w:sz="4" w:space="0" w:color="auto"/>
              <w:right w:val="single" w:sz="4" w:space="0" w:color="auto"/>
            </w:tcBorders>
          </w:tcPr>
          <w:p w14:paraId="78929BAB" w14:textId="77777777" w:rsidR="006554AD" w:rsidRPr="00955874" w:rsidRDefault="006554AD" w:rsidP="00524179">
            <w:pPr>
              <w:pStyle w:val="Tablebodycopy"/>
              <w:spacing w:after="0"/>
              <w:rPr>
                <w:rFonts w:asciiTheme="minorHAnsi" w:hAnsiTheme="minorHAnsi" w:cstheme="minorHAnsi"/>
                <w:sz w:val="22"/>
                <w:szCs w:val="22"/>
              </w:rPr>
            </w:pPr>
            <w:r w:rsidRPr="00955874">
              <w:rPr>
                <w:rFonts w:asciiTheme="minorHAnsi" w:hAnsiTheme="minorHAnsi" w:cstheme="minorHAnsi"/>
                <w:sz w:val="22"/>
                <w:szCs w:val="22"/>
                <w:highlight w:val="yellow"/>
              </w:rPr>
              <w:t>Outline what steps the school will take to check on the injured person, and what it will do to reduce the risk of the incident happening again</w:t>
            </w:r>
          </w:p>
          <w:p w14:paraId="2B6ADFE4" w14:textId="77777777" w:rsidR="006554AD" w:rsidRPr="00955874" w:rsidRDefault="006554AD" w:rsidP="00524179">
            <w:pPr>
              <w:rPr>
                <w:rFonts w:asciiTheme="minorHAnsi" w:hAnsiTheme="minorHAnsi" w:cstheme="minorHAnsi"/>
                <w:sz w:val="22"/>
                <w:szCs w:val="22"/>
              </w:rPr>
            </w:pPr>
          </w:p>
        </w:tc>
      </w:tr>
      <w:tr w:rsidR="006554AD" w:rsidRPr="00955874" w14:paraId="22AB18A7" w14:textId="77777777" w:rsidTr="00FF7C9E">
        <w:tc>
          <w:tcPr>
            <w:tcW w:w="4231" w:type="dxa"/>
            <w:tcBorders>
              <w:top w:val="single" w:sz="4" w:space="0" w:color="auto"/>
              <w:left w:val="single" w:sz="4" w:space="0" w:color="auto"/>
              <w:bottom w:val="single" w:sz="4" w:space="0" w:color="auto"/>
              <w:right w:val="single" w:sz="4" w:space="0" w:color="auto"/>
            </w:tcBorders>
            <w:shd w:val="clear" w:color="auto" w:fill="D8DFDE"/>
            <w:hideMark/>
          </w:tcPr>
          <w:p w14:paraId="50C1666F" w14:textId="77777777" w:rsidR="006554AD" w:rsidRPr="00955874" w:rsidRDefault="006554AD" w:rsidP="00524179">
            <w:pPr>
              <w:pStyle w:val="TableHeading"/>
              <w:rPr>
                <w:rFonts w:asciiTheme="minorHAnsi" w:hAnsiTheme="minorHAnsi" w:cstheme="minorHAnsi"/>
                <w:b/>
                <w:sz w:val="22"/>
                <w:szCs w:val="22"/>
              </w:rPr>
            </w:pPr>
            <w:r w:rsidRPr="00955874">
              <w:rPr>
                <w:rFonts w:asciiTheme="minorHAnsi" w:hAnsiTheme="minorHAnsi" w:cstheme="minorHAnsi"/>
                <w:b/>
                <w:sz w:val="22"/>
                <w:szCs w:val="22"/>
              </w:rPr>
              <w:t>Name of person attending the incident</w:t>
            </w:r>
          </w:p>
        </w:tc>
        <w:tc>
          <w:tcPr>
            <w:tcW w:w="10563" w:type="dxa"/>
            <w:gridSpan w:val="3"/>
            <w:tcBorders>
              <w:top w:val="single" w:sz="4" w:space="0" w:color="auto"/>
              <w:left w:val="single" w:sz="4" w:space="0" w:color="auto"/>
              <w:bottom w:val="single" w:sz="4" w:space="0" w:color="auto"/>
              <w:right w:val="single" w:sz="4" w:space="0" w:color="auto"/>
            </w:tcBorders>
          </w:tcPr>
          <w:p w14:paraId="2683A058" w14:textId="77777777" w:rsidR="006554AD" w:rsidRPr="00955874" w:rsidRDefault="006554AD" w:rsidP="00524179">
            <w:pPr>
              <w:rPr>
                <w:rFonts w:asciiTheme="minorHAnsi" w:hAnsiTheme="minorHAnsi" w:cstheme="minorHAnsi"/>
                <w:sz w:val="22"/>
                <w:szCs w:val="22"/>
              </w:rPr>
            </w:pPr>
          </w:p>
        </w:tc>
      </w:tr>
      <w:tr w:rsidR="006554AD" w:rsidRPr="00955874" w14:paraId="5EBDD437" w14:textId="77777777" w:rsidTr="00FF7C9E">
        <w:tc>
          <w:tcPr>
            <w:tcW w:w="4231" w:type="dxa"/>
            <w:tcBorders>
              <w:top w:val="single" w:sz="4" w:space="0" w:color="auto"/>
              <w:left w:val="single" w:sz="4" w:space="0" w:color="auto"/>
              <w:bottom w:val="single" w:sz="4" w:space="0" w:color="auto"/>
              <w:right w:val="single" w:sz="4" w:space="0" w:color="auto"/>
            </w:tcBorders>
            <w:shd w:val="clear" w:color="auto" w:fill="D8DFDE"/>
            <w:hideMark/>
          </w:tcPr>
          <w:p w14:paraId="18DD797D" w14:textId="77777777" w:rsidR="006554AD" w:rsidRPr="00955874" w:rsidRDefault="006554AD" w:rsidP="00524179">
            <w:pPr>
              <w:pStyle w:val="TableHeading"/>
              <w:rPr>
                <w:rFonts w:asciiTheme="minorHAnsi" w:hAnsiTheme="minorHAnsi" w:cstheme="minorHAnsi"/>
                <w:b/>
                <w:sz w:val="22"/>
                <w:szCs w:val="22"/>
              </w:rPr>
            </w:pPr>
            <w:r w:rsidRPr="00955874">
              <w:rPr>
                <w:rFonts w:asciiTheme="minorHAnsi" w:hAnsiTheme="minorHAnsi" w:cstheme="minorHAnsi"/>
                <w:b/>
                <w:sz w:val="22"/>
                <w:szCs w:val="22"/>
              </w:rPr>
              <w:t>Signature</w:t>
            </w:r>
          </w:p>
        </w:tc>
        <w:tc>
          <w:tcPr>
            <w:tcW w:w="3519" w:type="dxa"/>
            <w:tcBorders>
              <w:top w:val="single" w:sz="4" w:space="0" w:color="auto"/>
              <w:left w:val="single" w:sz="4" w:space="0" w:color="auto"/>
              <w:bottom w:val="single" w:sz="4" w:space="0" w:color="auto"/>
              <w:right w:val="single" w:sz="4" w:space="0" w:color="auto"/>
            </w:tcBorders>
          </w:tcPr>
          <w:p w14:paraId="038A7A71" w14:textId="77777777" w:rsidR="006554AD" w:rsidRPr="00955874" w:rsidRDefault="006554AD" w:rsidP="00524179">
            <w:pPr>
              <w:rPr>
                <w:rFonts w:asciiTheme="minorHAnsi" w:hAnsiTheme="minorHAnsi" w:cstheme="minorHAnsi"/>
                <w:sz w:val="22"/>
                <w:szCs w:val="22"/>
              </w:rPr>
            </w:pPr>
          </w:p>
        </w:tc>
        <w:tc>
          <w:tcPr>
            <w:tcW w:w="2682" w:type="dxa"/>
            <w:tcBorders>
              <w:top w:val="single" w:sz="4" w:space="0" w:color="auto"/>
              <w:left w:val="single" w:sz="4" w:space="0" w:color="auto"/>
              <w:bottom w:val="single" w:sz="4" w:space="0" w:color="auto"/>
              <w:right w:val="single" w:sz="4" w:space="0" w:color="auto"/>
            </w:tcBorders>
            <w:shd w:val="clear" w:color="auto" w:fill="D8DFDE"/>
            <w:hideMark/>
          </w:tcPr>
          <w:p w14:paraId="72880635" w14:textId="77777777" w:rsidR="006554AD" w:rsidRPr="00955874" w:rsidRDefault="006554AD" w:rsidP="00524179">
            <w:pPr>
              <w:pStyle w:val="TableHeading"/>
              <w:rPr>
                <w:rFonts w:asciiTheme="minorHAnsi" w:hAnsiTheme="minorHAnsi" w:cstheme="minorHAnsi"/>
                <w:b/>
                <w:sz w:val="22"/>
                <w:szCs w:val="22"/>
              </w:rPr>
            </w:pPr>
            <w:r w:rsidRPr="00955874">
              <w:rPr>
                <w:rFonts w:asciiTheme="minorHAnsi" w:hAnsiTheme="minorHAnsi" w:cstheme="minorHAnsi"/>
                <w:b/>
                <w:sz w:val="22"/>
                <w:szCs w:val="22"/>
              </w:rPr>
              <w:t>Date</w:t>
            </w:r>
          </w:p>
        </w:tc>
        <w:tc>
          <w:tcPr>
            <w:tcW w:w="4362" w:type="dxa"/>
            <w:tcBorders>
              <w:top w:val="single" w:sz="4" w:space="0" w:color="auto"/>
              <w:left w:val="single" w:sz="4" w:space="0" w:color="auto"/>
              <w:bottom w:val="single" w:sz="4" w:space="0" w:color="auto"/>
              <w:right w:val="single" w:sz="4" w:space="0" w:color="auto"/>
            </w:tcBorders>
          </w:tcPr>
          <w:p w14:paraId="67631231" w14:textId="77777777" w:rsidR="006554AD" w:rsidRPr="00955874" w:rsidRDefault="006554AD" w:rsidP="00524179">
            <w:pPr>
              <w:rPr>
                <w:rFonts w:asciiTheme="minorHAnsi" w:hAnsiTheme="minorHAnsi" w:cstheme="minorHAnsi"/>
                <w:sz w:val="22"/>
                <w:szCs w:val="22"/>
              </w:rPr>
            </w:pPr>
          </w:p>
        </w:tc>
      </w:tr>
    </w:tbl>
    <w:p w14:paraId="338329D5" w14:textId="77777777" w:rsidR="006554AD" w:rsidRPr="00955874" w:rsidRDefault="006554AD" w:rsidP="00524179">
      <w:pPr>
        <w:pStyle w:val="Heading1"/>
        <w:spacing w:before="0" w:after="0"/>
        <w:rPr>
          <w:rFonts w:asciiTheme="minorHAnsi" w:hAnsiTheme="minorHAnsi" w:cstheme="minorHAnsi"/>
          <w:color w:val="auto"/>
          <w:sz w:val="22"/>
          <w:szCs w:val="22"/>
        </w:rPr>
        <w:sectPr w:rsidR="006554AD" w:rsidRPr="00955874" w:rsidSect="00FF7C9E">
          <w:pgSz w:w="16840" w:h="11900" w:orient="landscape" w:code="9"/>
          <w:pgMar w:top="1077" w:right="992" w:bottom="1077" w:left="1701" w:header="567" w:footer="227" w:gutter="0"/>
          <w:cols w:space="708"/>
          <w:docGrid w:linePitch="360"/>
        </w:sectPr>
      </w:pPr>
    </w:p>
    <w:p w14:paraId="49E8A0C7" w14:textId="77777777" w:rsidR="006554AD" w:rsidRPr="00955874" w:rsidRDefault="006554AD" w:rsidP="00524179">
      <w:pPr>
        <w:pStyle w:val="Heading1"/>
        <w:spacing w:before="0" w:after="0"/>
        <w:rPr>
          <w:rFonts w:asciiTheme="minorHAnsi" w:hAnsiTheme="minorHAnsi" w:cstheme="minorHAnsi"/>
          <w:color w:val="auto"/>
          <w:sz w:val="22"/>
          <w:szCs w:val="22"/>
        </w:rPr>
      </w:pPr>
      <w:bookmarkStart w:id="71" w:name="_Toc97726527"/>
      <w:bookmarkStart w:id="72" w:name="_Toc133333964"/>
      <w:r w:rsidRPr="00955874">
        <w:rPr>
          <w:rFonts w:asciiTheme="minorHAnsi" w:hAnsiTheme="minorHAnsi" w:cstheme="minorHAnsi"/>
          <w:color w:val="auto"/>
          <w:sz w:val="22"/>
          <w:szCs w:val="22"/>
        </w:rPr>
        <w:lastRenderedPageBreak/>
        <w:t>Appendix 3. Asbestos record</w:t>
      </w:r>
      <w:bookmarkEnd w:id="71"/>
      <w:bookmarkEnd w:id="72"/>
    </w:p>
    <w:p w14:paraId="7C6CC84F" w14:textId="77777777" w:rsidR="006554AD" w:rsidRPr="00955874" w:rsidRDefault="006554AD" w:rsidP="00524179">
      <w:pPr>
        <w:pStyle w:val="TableHeading"/>
        <w:rPr>
          <w:rFonts w:asciiTheme="minorHAnsi" w:hAnsiTheme="minorHAnsi" w:cstheme="minorHAnsi"/>
          <w:sz w:val="22"/>
          <w:szCs w:val="22"/>
          <w:lang w:val="en-GB"/>
        </w:rPr>
      </w:pPr>
      <w:r w:rsidRPr="00955874">
        <w:rPr>
          <w:rFonts w:asciiTheme="minorHAnsi" w:hAnsiTheme="minorHAnsi" w:cstheme="minorHAnsi"/>
          <w:sz w:val="22"/>
          <w:szCs w:val="22"/>
          <w:highlight w:val="yellow"/>
          <w:lang w:val="en-GB"/>
        </w:rPr>
        <w:t>The text in this table are suggestions only. The table will need to be adapted to your school’s specific circumstances.</w:t>
      </w:r>
    </w:p>
    <w:p w14:paraId="744D6C9E" w14:textId="77777777" w:rsidR="006554AD" w:rsidRPr="00955874" w:rsidRDefault="006554AD" w:rsidP="00524179">
      <w:pPr>
        <w:pStyle w:val="TableHeading"/>
        <w:rPr>
          <w:rFonts w:asciiTheme="minorHAnsi" w:hAnsiTheme="minorHAnsi" w:cstheme="minorHAnsi"/>
          <w:sz w:val="22"/>
          <w:szCs w:val="22"/>
          <w:lang w:val="en-GB"/>
        </w:rPr>
      </w:pPr>
      <w:r w:rsidRPr="00955874">
        <w:rPr>
          <w:rFonts w:asciiTheme="minorHAnsi" w:hAnsiTheme="minorHAnsi" w:cstheme="minorHAnsi"/>
          <w:sz w:val="22"/>
          <w:szCs w:val="22"/>
          <w:lang w:val="en-GB"/>
        </w:rPr>
        <w:t xml:space="preserve"> </w:t>
      </w:r>
    </w:p>
    <w:tbl>
      <w:tblPr>
        <w:tblW w:w="0" w:type="auto"/>
        <w:tblInd w:w="108"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1752"/>
        <w:gridCol w:w="1756"/>
        <w:gridCol w:w="1728"/>
        <w:gridCol w:w="1740"/>
        <w:gridCol w:w="1768"/>
        <w:gridCol w:w="1751"/>
        <w:gridCol w:w="1764"/>
        <w:gridCol w:w="1770"/>
      </w:tblGrid>
      <w:tr w:rsidR="006554AD" w:rsidRPr="00955874" w14:paraId="5235A801" w14:textId="77777777" w:rsidTr="00FF7C9E">
        <w:trPr>
          <w:trHeight w:val="395"/>
        </w:trPr>
        <w:tc>
          <w:tcPr>
            <w:tcW w:w="1870" w:type="dxa"/>
            <w:tcBorders>
              <w:top w:val="single" w:sz="4" w:space="0" w:color="auto"/>
              <w:left w:val="single" w:sz="4" w:space="0" w:color="auto"/>
              <w:bottom w:val="single" w:sz="4" w:space="0" w:color="auto"/>
              <w:right w:val="single" w:sz="4" w:space="0" w:color="auto"/>
            </w:tcBorders>
            <w:shd w:val="clear" w:color="auto" w:fill="D8DFDE"/>
            <w:hideMark/>
          </w:tcPr>
          <w:p w14:paraId="594CD538" w14:textId="77777777" w:rsidR="006554AD" w:rsidRPr="00955874" w:rsidRDefault="006554AD" w:rsidP="00524179">
            <w:pPr>
              <w:pStyle w:val="TableHeading"/>
              <w:rPr>
                <w:rFonts w:asciiTheme="minorHAnsi" w:hAnsiTheme="minorHAnsi" w:cstheme="minorHAnsi"/>
                <w:b/>
                <w:sz w:val="22"/>
                <w:szCs w:val="22"/>
              </w:rPr>
            </w:pPr>
            <w:r w:rsidRPr="00955874">
              <w:rPr>
                <w:rFonts w:asciiTheme="minorHAnsi" w:hAnsiTheme="minorHAnsi" w:cstheme="minorHAnsi"/>
                <w:b/>
                <w:sz w:val="22"/>
                <w:szCs w:val="22"/>
              </w:rPr>
              <w:t>Location</w:t>
            </w:r>
          </w:p>
        </w:tc>
        <w:tc>
          <w:tcPr>
            <w:tcW w:w="1870" w:type="dxa"/>
            <w:tcBorders>
              <w:top w:val="single" w:sz="4" w:space="0" w:color="auto"/>
              <w:left w:val="single" w:sz="4" w:space="0" w:color="auto"/>
              <w:bottom w:val="single" w:sz="4" w:space="0" w:color="auto"/>
              <w:right w:val="single" w:sz="4" w:space="0" w:color="auto"/>
            </w:tcBorders>
            <w:shd w:val="clear" w:color="auto" w:fill="D8DFDE"/>
            <w:hideMark/>
          </w:tcPr>
          <w:p w14:paraId="739CADDE" w14:textId="77777777" w:rsidR="006554AD" w:rsidRPr="00955874" w:rsidRDefault="006554AD" w:rsidP="00524179">
            <w:pPr>
              <w:pStyle w:val="TableHeading"/>
              <w:rPr>
                <w:rFonts w:asciiTheme="minorHAnsi" w:hAnsiTheme="minorHAnsi" w:cstheme="minorHAnsi"/>
                <w:b/>
                <w:sz w:val="22"/>
                <w:szCs w:val="22"/>
              </w:rPr>
            </w:pPr>
            <w:r w:rsidRPr="00955874">
              <w:rPr>
                <w:rFonts w:asciiTheme="minorHAnsi" w:hAnsiTheme="minorHAnsi" w:cstheme="minorHAnsi"/>
                <w:b/>
                <w:sz w:val="22"/>
                <w:szCs w:val="22"/>
              </w:rPr>
              <w:t>Product</w:t>
            </w:r>
          </w:p>
        </w:tc>
        <w:tc>
          <w:tcPr>
            <w:tcW w:w="1871" w:type="dxa"/>
            <w:tcBorders>
              <w:top w:val="single" w:sz="4" w:space="0" w:color="auto"/>
              <w:left w:val="single" w:sz="4" w:space="0" w:color="auto"/>
              <w:bottom w:val="single" w:sz="4" w:space="0" w:color="auto"/>
              <w:right w:val="single" w:sz="4" w:space="0" w:color="auto"/>
            </w:tcBorders>
            <w:shd w:val="clear" w:color="auto" w:fill="D8DFDE"/>
            <w:hideMark/>
          </w:tcPr>
          <w:p w14:paraId="5CC70666" w14:textId="77777777" w:rsidR="006554AD" w:rsidRPr="00955874" w:rsidRDefault="006554AD" w:rsidP="00524179">
            <w:pPr>
              <w:pStyle w:val="TableHeading"/>
              <w:rPr>
                <w:rFonts w:asciiTheme="minorHAnsi" w:hAnsiTheme="minorHAnsi" w:cstheme="minorHAnsi"/>
                <w:b/>
                <w:sz w:val="22"/>
                <w:szCs w:val="22"/>
              </w:rPr>
            </w:pPr>
            <w:r w:rsidRPr="00955874">
              <w:rPr>
                <w:rFonts w:asciiTheme="minorHAnsi" w:hAnsiTheme="minorHAnsi" w:cstheme="minorHAnsi"/>
                <w:b/>
                <w:sz w:val="22"/>
                <w:szCs w:val="22"/>
              </w:rPr>
              <w:t>How much</w:t>
            </w:r>
          </w:p>
        </w:tc>
        <w:tc>
          <w:tcPr>
            <w:tcW w:w="1870" w:type="dxa"/>
            <w:tcBorders>
              <w:top w:val="single" w:sz="4" w:space="0" w:color="auto"/>
              <w:left w:val="single" w:sz="4" w:space="0" w:color="auto"/>
              <w:bottom w:val="single" w:sz="4" w:space="0" w:color="auto"/>
              <w:right w:val="single" w:sz="4" w:space="0" w:color="auto"/>
            </w:tcBorders>
            <w:shd w:val="clear" w:color="auto" w:fill="D8DFDE"/>
            <w:hideMark/>
          </w:tcPr>
          <w:p w14:paraId="5A4D4E7F" w14:textId="77777777" w:rsidR="006554AD" w:rsidRPr="00955874" w:rsidRDefault="006554AD" w:rsidP="00524179">
            <w:pPr>
              <w:pStyle w:val="TableHeading"/>
              <w:rPr>
                <w:rFonts w:asciiTheme="minorHAnsi" w:hAnsiTheme="minorHAnsi" w:cstheme="minorHAnsi"/>
                <w:b/>
                <w:sz w:val="22"/>
                <w:szCs w:val="22"/>
              </w:rPr>
            </w:pPr>
            <w:r w:rsidRPr="00955874">
              <w:rPr>
                <w:rFonts w:asciiTheme="minorHAnsi" w:hAnsiTheme="minorHAnsi" w:cstheme="minorHAnsi"/>
                <w:b/>
                <w:sz w:val="22"/>
                <w:szCs w:val="22"/>
              </w:rPr>
              <w:t>Surface coating</w:t>
            </w:r>
          </w:p>
        </w:tc>
        <w:tc>
          <w:tcPr>
            <w:tcW w:w="1870" w:type="dxa"/>
            <w:tcBorders>
              <w:top w:val="single" w:sz="4" w:space="0" w:color="auto"/>
              <w:left w:val="single" w:sz="4" w:space="0" w:color="auto"/>
              <w:bottom w:val="single" w:sz="4" w:space="0" w:color="auto"/>
              <w:right w:val="single" w:sz="4" w:space="0" w:color="auto"/>
            </w:tcBorders>
            <w:shd w:val="clear" w:color="auto" w:fill="D8DFDE"/>
            <w:hideMark/>
          </w:tcPr>
          <w:p w14:paraId="62C93700" w14:textId="77777777" w:rsidR="006554AD" w:rsidRPr="00955874" w:rsidRDefault="006554AD" w:rsidP="00524179">
            <w:pPr>
              <w:pStyle w:val="TableHeading"/>
              <w:rPr>
                <w:rFonts w:asciiTheme="minorHAnsi" w:hAnsiTheme="minorHAnsi" w:cstheme="minorHAnsi"/>
                <w:b/>
                <w:sz w:val="22"/>
                <w:szCs w:val="22"/>
              </w:rPr>
            </w:pPr>
            <w:r w:rsidRPr="00955874">
              <w:rPr>
                <w:rFonts w:asciiTheme="minorHAnsi" w:hAnsiTheme="minorHAnsi" w:cstheme="minorHAnsi"/>
                <w:b/>
                <w:sz w:val="22"/>
                <w:szCs w:val="22"/>
              </w:rPr>
              <w:t>Condition</w:t>
            </w:r>
          </w:p>
        </w:tc>
        <w:tc>
          <w:tcPr>
            <w:tcW w:w="1871" w:type="dxa"/>
            <w:tcBorders>
              <w:top w:val="single" w:sz="4" w:space="0" w:color="auto"/>
              <w:left w:val="single" w:sz="4" w:space="0" w:color="auto"/>
              <w:bottom w:val="single" w:sz="4" w:space="0" w:color="auto"/>
              <w:right w:val="single" w:sz="4" w:space="0" w:color="auto"/>
            </w:tcBorders>
            <w:shd w:val="clear" w:color="auto" w:fill="D8DFDE"/>
            <w:hideMark/>
          </w:tcPr>
          <w:p w14:paraId="5C4FE52C" w14:textId="77777777" w:rsidR="006554AD" w:rsidRPr="00955874" w:rsidRDefault="006554AD" w:rsidP="00524179">
            <w:pPr>
              <w:pStyle w:val="TableHeading"/>
              <w:rPr>
                <w:rFonts w:asciiTheme="minorHAnsi" w:hAnsiTheme="minorHAnsi" w:cstheme="minorHAnsi"/>
                <w:b/>
                <w:sz w:val="22"/>
                <w:szCs w:val="22"/>
              </w:rPr>
            </w:pPr>
            <w:r w:rsidRPr="00955874">
              <w:rPr>
                <w:rFonts w:asciiTheme="minorHAnsi" w:hAnsiTheme="minorHAnsi" w:cstheme="minorHAnsi"/>
                <w:b/>
                <w:sz w:val="22"/>
                <w:szCs w:val="22"/>
              </w:rPr>
              <w:t>Ease of access</w:t>
            </w:r>
          </w:p>
        </w:tc>
        <w:tc>
          <w:tcPr>
            <w:tcW w:w="1870" w:type="dxa"/>
            <w:tcBorders>
              <w:top w:val="single" w:sz="4" w:space="0" w:color="auto"/>
              <w:left w:val="single" w:sz="4" w:space="0" w:color="auto"/>
              <w:bottom w:val="single" w:sz="4" w:space="0" w:color="auto"/>
              <w:right w:val="single" w:sz="4" w:space="0" w:color="auto"/>
            </w:tcBorders>
            <w:shd w:val="clear" w:color="auto" w:fill="D8DFDE"/>
            <w:hideMark/>
          </w:tcPr>
          <w:p w14:paraId="0017B197" w14:textId="77777777" w:rsidR="006554AD" w:rsidRPr="00955874" w:rsidRDefault="006554AD" w:rsidP="00524179">
            <w:pPr>
              <w:pStyle w:val="TableHeading"/>
              <w:rPr>
                <w:rFonts w:asciiTheme="minorHAnsi" w:hAnsiTheme="minorHAnsi" w:cstheme="minorHAnsi"/>
                <w:b/>
                <w:sz w:val="22"/>
                <w:szCs w:val="22"/>
              </w:rPr>
            </w:pPr>
            <w:r w:rsidRPr="00955874">
              <w:rPr>
                <w:rFonts w:asciiTheme="minorHAnsi" w:hAnsiTheme="minorHAnsi" w:cstheme="minorHAnsi"/>
                <w:b/>
                <w:sz w:val="22"/>
                <w:szCs w:val="22"/>
              </w:rPr>
              <w:t>Asbestos type</w:t>
            </w:r>
          </w:p>
        </w:tc>
        <w:tc>
          <w:tcPr>
            <w:tcW w:w="1871" w:type="dxa"/>
            <w:tcBorders>
              <w:top w:val="single" w:sz="4" w:space="0" w:color="auto"/>
              <w:left w:val="single" w:sz="4" w:space="0" w:color="auto"/>
              <w:bottom w:val="single" w:sz="4" w:space="0" w:color="auto"/>
              <w:right w:val="single" w:sz="4" w:space="0" w:color="auto"/>
            </w:tcBorders>
            <w:shd w:val="clear" w:color="auto" w:fill="D8DFDE"/>
            <w:hideMark/>
          </w:tcPr>
          <w:p w14:paraId="280490D9" w14:textId="77777777" w:rsidR="006554AD" w:rsidRPr="00955874" w:rsidRDefault="006554AD" w:rsidP="00524179">
            <w:pPr>
              <w:pStyle w:val="TableHeading"/>
              <w:rPr>
                <w:rFonts w:asciiTheme="minorHAnsi" w:hAnsiTheme="minorHAnsi" w:cstheme="minorHAnsi"/>
                <w:b/>
                <w:sz w:val="22"/>
                <w:szCs w:val="22"/>
              </w:rPr>
            </w:pPr>
            <w:r w:rsidRPr="00955874">
              <w:rPr>
                <w:rFonts w:asciiTheme="minorHAnsi" w:hAnsiTheme="minorHAnsi" w:cstheme="minorHAnsi"/>
                <w:b/>
                <w:sz w:val="22"/>
                <w:szCs w:val="22"/>
              </w:rPr>
              <w:t>Comment</w:t>
            </w:r>
          </w:p>
        </w:tc>
      </w:tr>
      <w:tr w:rsidR="006554AD" w:rsidRPr="00955874" w14:paraId="513987DD" w14:textId="77777777" w:rsidTr="00FF7C9E">
        <w:tc>
          <w:tcPr>
            <w:tcW w:w="1870" w:type="dxa"/>
            <w:tcBorders>
              <w:top w:val="single" w:sz="4" w:space="0" w:color="auto"/>
              <w:left w:val="single" w:sz="4" w:space="0" w:color="auto"/>
              <w:bottom w:val="single" w:sz="4" w:space="0" w:color="auto"/>
              <w:right w:val="single" w:sz="4" w:space="0" w:color="auto"/>
            </w:tcBorders>
            <w:hideMark/>
          </w:tcPr>
          <w:p w14:paraId="6F7B074D" w14:textId="77777777" w:rsidR="006554AD" w:rsidRPr="00955874" w:rsidRDefault="006554AD" w:rsidP="00524179">
            <w:pPr>
              <w:pStyle w:val="Tablebodycopy"/>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Roof</w:t>
            </w:r>
          </w:p>
        </w:tc>
        <w:tc>
          <w:tcPr>
            <w:tcW w:w="1870" w:type="dxa"/>
            <w:tcBorders>
              <w:top w:val="single" w:sz="4" w:space="0" w:color="auto"/>
              <w:left w:val="single" w:sz="4" w:space="0" w:color="auto"/>
              <w:bottom w:val="single" w:sz="4" w:space="0" w:color="auto"/>
              <w:right w:val="single" w:sz="4" w:space="0" w:color="auto"/>
            </w:tcBorders>
            <w:hideMark/>
          </w:tcPr>
          <w:p w14:paraId="5DD4061D" w14:textId="77777777" w:rsidR="006554AD" w:rsidRPr="00955874" w:rsidRDefault="006554AD" w:rsidP="00524179">
            <w:pPr>
              <w:pStyle w:val="Tablebodycopy"/>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Asbestos cement</w:t>
            </w:r>
          </w:p>
        </w:tc>
        <w:tc>
          <w:tcPr>
            <w:tcW w:w="1871" w:type="dxa"/>
            <w:tcBorders>
              <w:top w:val="single" w:sz="4" w:space="0" w:color="auto"/>
              <w:left w:val="single" w:sz="4" w:space="0" w:color="auto"/>
              <w:bottom w:val="single" w:sz="4" w:space="0" w:color="auto"/>
              <w:right w:val="single" w:sz="4" w:space="0" w:color="auto"/>
            </w:tcBorders>
            <w:hideMark/>
          </w:tcPr>
          <w:p w14:paraId="29FB6B2A" w14:textId="77777777" w:rsidR="006554AD" w:rsidRPr="00955874" w:rsidRDefault="006554AD" w:rsidP="00524179">
            <w:pPr>
              <w:pStyle w:val="Tablebodycopy"/>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Whole roof</w:t>
            </w:r>
          </w:p>
        </w:tc>
        <w:tc>
          <w:tcPr>
            <w:tcW w:w="1870" w:type="dxa"/>
            <w:tcBorders>
              <w:top w:val="single" w:sz="4" w:space="0" w:color="auto"/>
              <w:left w:val="single" w:sz="4" w:space="0" w:color="auto"/>
              <w:bottom w:val="single" w:sz="4" w:space="0" w:color="auto"/>
              <w:right w:val="single" w:sz="4" w:space="0" w:color="auto"/>
            </w:tcBorders>
            <w:hideMark/>
          </w:tcPr>
          <w:p w14:paraId="2D4B01ED" w14:textId="77777777" w:rsidR="006554AD" w:rsidRPr="00955874" w:rsidRDefault="006554AD" w:rsidP="00524179">
            <w:pPr>
              <w:pStyle w:val="Tablebodycopy"/>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None</w:t>
            </w:r>
          </w:p>
        </w:tc>
        <w:tc>
          <w:tcPr>
            <w:tcW w:w="1870" w:type="dxa"/>
            <w:tcBorders>
              <w:top w:val="single" w:sz="4" w:space="0" w:color="auto"/>
              <w:left w:val="single" w:sz="4" w:space="0" w:color="auto"/>
              <w:bottom w:val="single" w:sz="4" w:space="0" w:color="auto"/>
              <w:right w:val="single" w:sz="4" w:space="0" w:color="auto"/>
            </w:tcBorders>
            <w:hideMark/>
          </w:tcPr>
          <w:p w14:paraId="3195A881" w14:textId="77777777" w:rsidR="006554AD" w:rsidRPr="00955874" w:rsidRDefault="006554AD" w:rsidP="00524179">
            <w:pPr>
              <w:pStyle w:val="Tablebodycopy"/>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Fairly good</w:t>
            </w:r>
          </w:p>
        </w:tc>
        <w:tc>
          <w:tcPr>
            <w:tcW w:w="1871" w:type="dxa"/>
            <w:tcBorders>
              <w:top w:val="single" w:sz="4" w:space="0" w:color="auto"/>
              <w:left w:val="single" w:sz="4" w:space="0" w:color="auto"/>
              <w:bottom w:val="single" w:sz="4" w:space="0" w:color="auto"/>
              <w:right w:val="single" w:sz="4" w:space="0" w:color="auto"/>
            </w:tcBorders>
            <w:hideMark/>
          </w:tcPr>
          <w:p w14:paraId="556E3AAC" w14:textId="77777777" w:rsidR="006554AD" w:rsidRPr="00955874" w:rsidRDefault="006554AD" w:rsidP="00524179">
            <w:pPr>
              <w:pStyle w:val="Tablebodycopy"/>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Difficult</w:t>
            </w:r>
          </w:p>
        </w:tc>
        <w:tc>
          <w:tcPr>
            <w:tcW w:w="1870" w:type="dxa"/>
            <w:tcBorders>
              <w:top w:val="single" w:sz="4" w:space="0" w:color="auto"/>
              <w:left w:val="single" w:sz="4" w:space="0" w:color="auto"/>
              <w:bottom w:val="single" w:sz="4" w:space="0" w:color="auto"/>
              <w:right w:val="single" w:sz="4" w:space="0" w:color="auto"/>
            </w:tcBorders>
            <w:hideMark/>
          </w:tcPr>
          <w:p w14:paraId="00CDC236" w14:textId="77777777" w:rsidR="006554AD" w:rsidRPr="00955874" w:rsidRDefault="006554AD" w:rsidP="00524179">
            <w:pPr>
              <w:pStyle w:val="Tablebodycopy"/>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White</w:t>
            </w:r>
          </w:p>
        </w:tc>
        <w:tc>
          <w:tcPr>
            <w:tcW w:w="1871" w:type="dxa"/>
            <w:tcBorders>
              <w:top w:val="single" w:sz="4" w:space="0" w:color="auto"/>
              <w:left w:val="single" w:sz="4" w:space="0" w:color="auto"/>
              <w:bottom w:val="single" w:sz="4" w:space="0" w:color="auto"/>
              <w:right w:val="single" w:sz="4" w:space="0" w:color="auto"/>
            </w:tcBorders>
          </w:tcPr>
          <w:p w14:paraId="70A05068" w14:textId="77777777" w:rsidR="006554AD" w:rsidRPr="00955874" w:rsidRDefault="006554AD" w:rsidP="00524179">
            <w:pPr>
              <w:pStyle w:val="Tablebodycopy"/>
              <w:spacing w:after="0"/>
              <w:rPr>
                <w:rFonts w:asciiTheme="minorHAnsi" w:hAnsiTheme="minorHAnsi" w:cstheme="minorHAnsi"/>
                <w:sz w:val="22"/>
                <w:szCs w:val="22"/>
                <w:lang w:val="en-GB"/>
              </w:rPr>
            </w:pPr>
          </w:p>
        </w:tc>
      </w:tr>
      <w:tr w:rsidR="006554AD" w:rsidRPr="00955874" w14:paraId="3DBE0C46" w14:textId="77777777" w:rsidTr="00FF7C9E">
        <w:tc>
          <w:tcPr>
            <w:tcW w:w="1870" w:type="dxa"/>
            <w:tcBorders>
              <w:top w:val="single" w:sz="4" w:space="0" w:color="auto"/>
              <w:left w:val="single" w:sz="4" w:space="0" w:color="auto"/>
              <w:bottom w:val="single" w:sz="4" w:space="0" w:color="auto"/>
              <w:right w:val="single" w:sz="4" w:space="0" w:color="auto"/>
            </w:tcBorders>
            <w:hideMark/>
          </w:tcPr>
          <w:p w14:paraId="271E05D3" w14:textId="77777777" w:rsidR="006554AD" w:rsidRPr="00955874" w:rsidRDefault="006554AD" w:rsidP="00524179">
            <w:pPr>
              <w:pStyle w:val="Tablebodycopy"/>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Store room</w:t>
            </w:r>
          </w:p>
        </w:tc>
        <w:tc>
          <w:tcPr>
            <w:tcW w:w="1870" w:type="dxa"/>
            <w:tcBorders>
              <w:top w:val="single" w:sz="4" w:space="0" w:color="auto"/>
              <w:left w:val="single" w:sz="4" w:space="0" w:color="auto"/>
              <w:bottom w:val="single" w:sz="4" w:space="0" w:color="auto"/>
              <w:right w:val="single" w:sz="4" w:space="0" w:color="auto"/>
            </w:tcBorders>
            <w:hideMark/>
          </w:tcPr>
          <w:p w14:paraId="45D22FA4" w14:textId="77777777" w:rsidR="006554AD" w:rsidRPr="00955874" w:rsidRDefault="006554AD" w:rsidP="00524179">
            <w:pPr>
              <w:pStyle w:val="Tablebodycopy"/>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Pipes</w:t>
            </w:r>
          </w:p>
        </w:tc>
        <w:tc>
          <w:tcPr>
            <w:tcW w:w="1871" w:type="dxa"/>
            <w:tcBorders>
              <w:top w:val="single" w:sz="4" w:space="0" w:color="auto"/>
              <w:left w:val="single" w:sz="4" w:space="0" w:color="auto"/>
              <w:bottom w:val="single" w:sz="4" w:space="0" w:color="auto"/>
              <w:right w:val="single" w:sz="4" w:space="0" w:color="auto"/>
            </w:tcBorders>
            <w:hideMark/>
          </w:tcPr>
          <w:p w14:paraId="2B7A8510" w14:textId="77777777" w:rsidR="006554AD" w:rsidRPr="00955874" w:rsidRDefault="006554AD" w:rsidP="00524179">
            <w:pPr>
              <w:pStyle w:val="Tablebodycopy"/>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 xml:space="preserve">6 x 3m </w:t>
            </w:r>
          </w:p>
        </w:tc>
        <w:tc>
          <w:tcPr>
            <w:tcW w:w="1870" w:type="dxa"/>
            <w:tcBorders>
              <w:top w:val="single" w:sz="4" w:space="0" w:color="auto"/>
              <w:left w:val="single" w:sz="4" w:space="0" w:color="auto"/>
              <w:bottom w:val="single" w:sz="4" w:space="0" w:color="auto"/>
              <w:right w:val="single" w:sz="4" w:space="0" w:color="auto"/>
            </w:tcBorders>
            <w:hideMark/>
          </w:tcPr>
          <w:p w14:paraId="164F9287" w14:textId="77777777" w:rsidR="006554AD" w:rsidRPr="00955874" w:rsidRDefault="006554AD" w:rsidP="00524179">
            <w:pPr>
              <w:pStyle w:val="Tablebodycopy"/>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Metal case</w:t>
            </w:r>
          </w:p>
        </w:tc>
        <w:tc>
          <w:tcPr>
            <w:tcW w:w="1870" w:type="dxa"/>
            <w:tcBorders>
              <w:top w:val="single" w:sz="4" w:space="0" w:color="auto"/>
              <w:left w:val="single" w:sz="4" w:space="0" w:color="auto"/>
              <w:bottom w:val="single" w:sz="4" w:space="0" w:color="auto"/>
              <w:right w:val="single" w:sz="4" w:space="0" w:color="auto"/>
            </w:tcBorders>
            <w:hideMark/>
          </w:tcPr>
          <w:p w14:paraId="05B5051C" w14:textId="77777777" w:rsidR="006554AD" w:rsidRPr="00955874" w:rsidRDefault="006554AD" w:rsidP="00524179">
            <w:pPr>
              <w:pStyle w:val="Tablebodycopy"/>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Good</w:t>
            </w:r>
          </w:p>
        </w:tc>
        <w:tc>
          <w:tcPr>
            <w:tcW w:w="1871" w:type="dxa"/>
            <w:tcBorders>
              <w:top w:val="single" w:sz="4" w:space="0" w:color="auto"/>
              <w:left w:val="single" w:sz="4" w:space="0" w:color="auto"/>
              <w:bottom w:val="single" w:sz="4" w:space="0" w:color="auto"/>
              <w:right w:val="single" w:sz="4" w:space="0" w:color="auto"/>
            </w:tcBorders>
            <w:hideMark/>
          </w:tcPr>
          <w:p w14:paraId="0C91C244" w14:textId="77777777" w:rsidR="006554AD" w:rsidRPr="00955874" w:rsidRDefault="006554AD" w:rsidP="00524179">
            <w:pPr>
              <w:pStyle w:val="Tablebodycopy"/>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Medium</w:t>
            </w:r>
          </w:p>
        </w:tc>
        <w:tc>
          <w:tcPr>
            <w:tcW w:w="1870" w:type="dxa"/>
            <w:tcBorders>
              <w:top w:val="single" w:sz="4" w:space="0" w:color="auto"/>
              <w:left w:val="single" w:sz="4" w:space="0" w:color="auto"/>
              <w:bottom w:val="single" w:sz="4" w:space="0" w:color="auto"/>
              <w:right w:val="single" w:sz="4" w:space="0" w:color="auto"/>
            </w:tcBorders>
            <w:hideMark/>
          </w:tcPr>
          <w:p w14:paraId="4ED65BEE" w14:textId="77777777" w:rsidR="006554AD" w:rsidRPr="00955874" w:rsidRDefault="006554AD" w:rsidP="00524179">
            <w:pPr>
              <w:pStyle w:val="Tablebodycopy"/>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Unknown</w:t>
            </w:r>
          </w:p>
        </w:tc>
        <w:tc>
          <w:tcPr>
            <w:tcW w:w="1871" w:type="dxa"/>
            <w:tcBorders>
              <w:top w:val="single" w:sz="4" w:space="0" w:color="auto"/>
              <w:left w:val="single" w:sz="4" w:space="0" w:color="auto"/>
              <w:bottom w:val="single" w:sz="4" w:space="0" w:color="auto"/>
              <w:right w:val="single" w:sz="4" w:space="0" w:color="auto"/>
            </w:tcBorders>
          </w:tcPr>
          <w:p w14:paraId="1091A044" w14:textId="77777777" w:rsidR="006554AD" w:rsidRPr="00955874" w:rsidRDefault="006554AD" w:rsidP="00524179">
            <w:pPr>
              <w:pStyle w:val="Tablebodycopy"/>
              <w:spacing w:after="0"/>
              <w:rPr>
                <w:rFonts w:asciiTheme="minorHAnsi" w:hAnsiTheme="minorHAnsi" w:cstheme="minorHAnsi"/>
                <w:sz w:val="22"/>
                <w:szCs w:val="22"/>
                <w:lang w:val="en-GB"/>
              </w:rPr>
            </w:pPr>
          </w:p>
        </w:tc>
      </w:tr>
      <w:tr w:rsidR="006554AD" w:rsidRPr="00955874" w14:paraId="5C36C9D9" w14:textId="77777777" w:rsidTr="00FF7C9E">
        <w:tc>
          <w:tcPr>
            <w:tcW w:w="1870" w:type="dxa"/>
            <w:tcBorders>
              <w:top w:val="single" w:sz="4" w:space="0" w:color="auto"/>
              <w:left w:val="single" w:sz="4" w:space="0" w:color="auto"/>
              <w:bottom w:val="single" w:sz="4" w:space="0" w:color="auto"/>
              <w:right w:val="single" w:sz="4" w:space="0" w:color="auto"/>
            </w:tcBorders>
          </w:tcPr>
          <w:p w14:paraId="3EE99C6A" w14:textId="77777777" w:rsidR="006554AD" w:rsidRPr="00955874" w:rsidRDefault="006554AD" w:rsidP="00524179">
            <w:pPr>
              <w:pStyle w:val="Tablebodycopy"/>
              <w:spacing w:after="0"/>
              <w:rPr>
                <w:rFonts w:asciiTheme="minorHAnsi" w:hAnsiTheme="minorHAnsi" w:cstheme="minorHAnsi"/>
                <w:sz w:val="22"/>
                <w:szCs w:val="22"/>
                <w:lang w:val="en-GB"/>
              </w:rPr>
            </w:pPr>
          </w:p>
        </w:tc>
        <w:tc>
          <w:tcPr>
            <w:tcW w:w="1870" w:type="dxa"/>
            <w:tcBorders>
              <w:top w:val="single" w:sz="4" w:space="0" w:color="auto"/>
              <w:left w:val="single" w:sz="4" w:space="0" w:color="auto"/>
              <w:bottom w:val="single" w:sz="4" w:space="0" w:color="auto"/>
              <w:right w:val="single" w:sz="4" w:space="0" w:color="auto"/>
            </w:tcBorders>
          </w:tcPr>
          <w:p w14:paraId="2322772F" w14:textId="77777777" w:rsidR="006554AD" w:rsidRPr="00955874" w:rsidRDefault="006554AD" w:rsidP="00524179">
            <w:pPr>
              <w:pStyle w:val="Tablebodycopy"/>
              <w:spacing w:after="0"/>
              <w:rPr>
                <w:rFonts w:asciiTheme="minorHAnsi" w:hAnsiTheme="minorHAnsi" w:cstheme="minorHAnsi"/>
                <w:sz w:val="22"/>
                <w:szCs w:val="22"/>
                <w:lang w:val="en-GB"/>
              </w:rPr>
            </w:pPr>
          </w:p>
        </w:tc>
        <w:tc>
          <w:tcPr>
            <w:tcW w:w="1871" w:type="dxa"/>
            <w:tcBorders>
              <w:top w:val="single" w:sz="4" w:space="0" w:color="auto"/>
              <w:left w:val="single" w:sz="4" w:space="0" w:color="auto"/>
              <w:bottom w:val="single" w:sz="4" w:space="0" w:color="auto"/>
              <w:right w:val="single" w:sz="4" w:space="0" w:color="auto"/>
            </w:tcBorders>
          </w:tcPr>
          <w:p w14:paraId="7C431665" w14:textId="77777777" w:rsidR="006554AD" w:rsidRPr="00955874" w:rsidRDefault="006554AD" w:rsidP="00524179">
            <w:pPr>
              <w:pStyle w:val="Tablebodycopy"/>
              <w:spacing w:after="0"/>
              <w:rPr>
                <w:rFonts w:asciiTheme="minorHAnsi" w:hAnsiTheme="minorHAnsi" w:cstheme="minorHAnsi"/>
                <w:sz w:val="22"/>
                <w:szCs w:val="22"/>
                <w:lang w:val="en-GB"/>
              </w:rPr>
            </w:pPr>
          </w:p>
        </w:tc>
        <w:tc>
          <w:tcPr>
            <w:tcW w:w="1870" w:type="dxa"/>
            <w:tcBorders>
              <w:top w:val="single" w:sz="4" w:space="0" w:color="auto"/>
              <w:left w:val="single" w:sz="4" w:space="0" w:color="auto"/>
              <w:bottom w:val="single" w:sz="4" w:space="0" w:color="auto"/>
              <w:right w:val="single" w:sz="4" w:space="0" w:color="auto"/>
            </w:tcBorders>
          </w:tcPr>
          <w:p w14:paraId="34BF161B" w14:textId="77777777" w:rsidR="006554AD" w:rsidRPr="00955874" w:rsidRDefault="006554AD" w:rsidP="00524179">
            <w:pPr>
              <w:pStyle w:val="Tablebodycopy"/>
              <w:spacing w:after="0"/>
              <w:rPr>
                <w:rFonts w:asciiTheme="minorHAnsi" w:hAnsiTheme="minorHAnsi" w:cstheme="minorHAnsi"/>
                <w:sz w:val="22"/>
                <w:szCs w:val="22"/>
                <w:lang w:val="en-GB"/>
              </w:rPr>
            </w:pPr>
          </w:p>
        </w:tc>
        <w:tc>
          <w:tcPr>
            <w:tcW w:w="1870" w:type="dxa"/>
            <w:tcBorders>
              <w:top w:val="single" w:sz="4" w:space="0" w:color="auto"/>
              <w:left w:val="single" w:sz="4" w:space="0" w:color="auto"/>
              <w:bottom w:val="single" w:sz="4" w:space="0" w:color="auto"/>
              <w:right w:val="single" w:sz="4" w:space="0" w:color="auto"/>
            </w:tcBorders>
          </w:tcPr>
          <w:p w14:paraId="21BFD590" w14:textId="77777777" w:rsidR="006554AD" w:rsidRPr="00955874" w:rsidRDefault="006554AD" w:rsidP="00524179">
            <w:pPr>
              <w:pStyle w:val="Tablebodycopy"/>
              <w:spacing w:after="0"/>
              <w:rPr>
                <w:rFonts w:asciiTheme="minorHAnsi" w:hAnsiTheme="minorHAnsi" w:cstheme="minorHAnsi"/>
                <w:sz w:val="22"/>
                <w:szCs w:val="22"/>
                <w:lang w:val="en-GB"/>
              </w:rPr>
            </w:pPr>
          </w:p>
        </w:tc>
        <w:tc>
          <w:tcPr>
            <w:tcW w:w="1871" w:type="dxa"/>
            <w:tcBorders>
              <w:top w:val="single" w:sz="4" w:space="0" w:color="auto"/>
              <w:left w:val="single" w:sz="4" w:space="0" w:color="auto"/>
              <w:bottom w:val="single" w:sz="4" w:space="0" w:color="auto"/>
              <w:right w:val="single" w:sz="4" w:space="0" w:color="auto"/>
            </w:tcBorders>
          </w:tcPr>
          <w:p w14:paraId="5770C14A" w14:textId="77777777" w:rsidR="006554AD" w:rsidRPr="00955874" w:rsidRDefault="006554AD" w:rsidP="00524179">
            <w:pPr>
              <w:pStyle w:val="Tablebodycopy"/>
              <w:spacing w:after="0"/>
              <w:rPr>
                <w:rFonts w:asciiTheme="minorHAnsi" w:hAnsiTheme="minorHAnsi" w:cstheme="minorHAnsi"/>
                <w:sz w:val="22"/>
                <w:szCs w:val="22"/>
                <w:lang w:val="en-GB"/>
              </w:rPr>
            </w:pPr>
          </w:p>
        </w:tc>
        <w:tc>
          <w:tcPr>
            <w:tcW w:w="1870" w:type="dxa"/>
            <w:tcBorders>
              <w:top w:val="single" w:sz="4" w:space="0" w:color="auto"/>
              <w:left w:val="single" w:sz="4" w:space="0" w:color="auto"/>
              <w:bottom w:val="single" w:sz="4" w:space="0" w:color="auto"/>
              <w:right w:val="single" w:sz="4" w:space="0" w:color="auto"/>
            </w:tcBorders>
          </w:tcPr>
          <w:p w14:paraId="1BB414C5" w14:textId="77777777" w:rsidR="006554AD" w:rsidRPr="00955874" w:rsidRDefault="006554AD" w:rsidP="00524179">
            <w:pPr>
              <w:pStyle w:val="Tablebodycopy"/>
              <w:spacing w:after="0"/>
              <w:rPr>
                <w:rFonts w:asciiTheme="minorHAnsi" w:hAnsiTheme="minorHAnsi" w:cstheme="minorHAnsi"/>
                <w:sz w:val="22"/>
                <w:szCs w:val="22"/>
                <w:lang w:val="en-GB"/>
              </w:rPr>
            </w:pPr>
          </w:p>
        </w:tc>
        <w:tc>
          <w:tcPr>
            <w:tcW w:w="1871" w:type="dxa"/>
            <w:tcBorders>
              <w:top w:val="single" w:sz="4" w:space="0" w:color="auto"/>
              <w:left w:val="single" w:sz="4" w:space="0" w:color="auto"/>
              <w:bottom w:val="single" w:sz="4" w:space="0" w:color="auto"/>
              <w:right w:val="single" w:sz="4" w:space="0" w:color="auto"/>
            </w:tcBorders>
          </w:tcPr>
          <w:p w14:paraId="668D77B8" w14:textId="77777777" w:rsidR="006554AD" w:rsidRPr="00955874" w:rsidRDefault="006554AD" w:rsidP="00524179">
            <w:pPr>
              <w:pStyle w:val="Tablebodycopy"/>
              <w:spacing w:after="0"/>
              <w:rPr>
                <w:rFonts w:asciiTheme="minorHAnsi" w:hAnsiTheme="minorHAnsi" w:cstheme="minorHAnsi"/>
                <w:sz w:val="22"/>
                <w:szCs w:val="22"/>
                <w:lang w:val="en-GB"/>
              </w:rPr>
            </w:pPr>
          </w:p>
        </w:tc>
      </w:tr>
      <w:tr w:rsidR="006554AD" w:rsidRPr="00955874" w14:paraId="76A755E9" w14:textId="77777777" w:rsidTr="00FF7C9E">
        <w:tc>
          <w:tcPr>
            <w:tcW w:w="1870" w:type="dxa"/>
            <w:tcBorders>
              <w:top w:val="single" w:sz="4" w:space="0" w:color="auto"/>
              <w:left w:val="single" w:sz="4" w:space="0" w:color="auto"/>
              <w:bottom w:val="single" w:sz="4" w:space="0" w:color="auto"/>
              <w:right w:val="single" w:sz="4" w:space="0" w:color="auto"/>
            </w:tcBorders>
          </w:tcPr>
          <w:p w14:paraId="3CEA7B46" w14:textId="77777777" w:rsidR="006554AD" w:rsidRPr="00955874" w:rsidRDefault="006554AD" w:rsidP="00524179">
            <w:pPr>
              <w:pStyle w:val="Tablebodycopy"/>
              <w:spacing w:after="0"/>
              <w:rPr>
                <w:rFonts w:asciiTheme="minorHAnsi" w:hAnsiTheme="minorHAnsi" w:cstheme="minorHAnsi"/>
                <w:sz w:val="22"/>
                <w:szCs w:val="22"/>
                <w:lang w:val="en-GB"/>
              </w:rPr>
            </w:pPr>
          </w:p>
        </w:tc>
        <w:tc>
          <w:tcPr>
            <w:tcW w:w="1870" w:type="dxa"/>
            <w:tcBorders>
              <w:top w:val="single" w:sz="4" w:space="0" w:color="auto"/>
              <w:left w:val="single" w:sz="4" w:space="0" w:color="auto"/>
              <w:bottom w:val="single" w:sz="4" w:space="0" w:color="auto"/>
              <w:right w:val="single" w:sz="4" w:space="0" w:color="auto"/>
            </w:tcBorders>
          </w:tcPr>
          <w:p w14:paraId="0A88066C" w14:textId="77777777" w:rsidR="006554AD" w:rsidRPr="00955874" w:rsidRDefault="006554AD" w:rsidP="00524179">
            <w:pPr>
              <w:pStyle w:val="Tablebodycopy"/>
              <w:spacing w:after="0"/>
              <w:rPr>
                <w:rFonts w:asciiTheme="minorHAnsi" w:hAnsiTheme="minorHAnsi" w:cstheme="minorHAnsi"/>
                <w:sz w:val="22"/>
                <w:szCs w:val="22"/>
                <w:lang w:val="en-GB"/>
              </w:rPr>
            </w:pPr>
          </w:p>
        </w:tc>
        <w:tc>
          <w:tcPr>
            <w:tcW w:w="1871" w:type="dxa"/>
            <w:tcBorders>
              <w:top w:val="single" w:sz="4" w:space="0" w:color="auto"/>
              <w:left w:val="single" w:sz="4" w:space="0" w:color="auto"/>
              <w:bottom w:val="single" w:sz="4" w:space="0" w:color="auto"/>
              <w:right w:val="single" w:sz="4" w:space="0" w:color="auto"/>
            </w:tcBorders>
          </w:tcPr>
          <w:p w14:paraId="1F6B167B" w14:textId="77777777" w:rsidR="006554AD" w:rsidRPr="00955874" w:rsidRDefault="006554AD" w:rsidP="00524179">
            <w:pPr>
              <w:pStyle w:val="Tablebodycopy"/>
              <w:spacing w:after="0"/>
              <w:rPr>
                <w:rFonts w:asciiTheme="minorHAnsi" w:hAnsiTheme="minorHAnsi" w:cstheme="minorHAnsi"/>
                <w:sz w:val="22"/>
                <w:szCs w:val="22"/>
                <w:lang w:val="en-GB"/>
              </w:rPr>
            </w:pPr>
          </w:p>
        </w:tc>
        <w:tc>
          <w:tcPr>
            <w:tcW w:w="1870" w:type="dxa"/>
            <w:tcBorders>
              <w:top w:val="single" w:sz="4" w:space="0" w:color="auto"/>
              <w:left w:val="single" w:sz="4" w:space="0" w:color="auto"/>
              <w:bottom w:val="single" w:sz="4" w:space="0" w:color="auto"/>
              <w:right w:val="single" w:sz="4" w:space="0" w:color="auto"/>
            </w:tcBorders>
          </w:tcPr>
          <w:p w14:paraId="6A4A3DD4" w14:textId="77777777" w:rsidR="006554AD" w:rsidRPr="00955874" w:rsidRDefault="006554AD" w:rsidP="00524179">
            <w:pPr>
              <w:pStyle w:val="Tablebodycopy"/>
              <w:spacing w:after="0"/>
              <w:rPr>
                <w:rFonts w:asciiTheme="minorHAnsi" w:hAnsiTheme="minorHAnsi" w:cstheme="minorHAnsi"/>
                <w:sz w:val="22"/>
                <w:szCs w:val="22"/>
                <w:lang w:val="en-GB"/>
              </w:rPr>
            </w:pPr>
          </w:p>
        </w:tc>
        <w:tc>
          <w:tcPr>
            <w:tcW w:w="1870" w:type="dxa"/>
            <w:tcBorders>
              <w:top w:val="single" w:sz="4" w:space="0" w:color="auto"/>
              <w:left w:val="single" w:sz="4" w:space="0" w:color="auto"/>
              <w:bottom w:val="single" w:sz="4" w:space="0" w:color="auto"/>
              <w:right w:val="single" w:sz="4" w:space="0" w:color="auto"/>
            </w:tcBorders>
          </w:tcPr>
          <w:p w14:paraId="3D32E35B" w14:textId="77777777" w:rsidR="006554AD" w:rsidRPr="00955874" w:rsidRDefault="006554AD" w:rsidP="00524179">
            <w:pPr>
              <w:pStyle w:val="Tablebodycopy"/>
              <w:spacing w:after="0"/>
              <w:rPr>
                <w:rFonts w:asciiTheme="minorHAnsi" w:hAnsiTheme="minorHAnsi" w:cstheme="minorHAnsi"/>
                <w:sz w:val="22"/>
                <w:szCs w:val="22"/>
                <w:lang w:val="en-GB"/>
              </w:rPr>
            </w:pPr>
          </w:p>
        </w:tc>
        <w:tc>
          <w:tcPr>
            <w:tcW w:w="1871" w:type="dxa"/>
            <w:tcBorders>
              <w:top w:val="single" w:sz="4" w:space="0" w:color="auto"/>
              <w:left w:val="single" w:sz="4" w:space="0" w:color="auto"/>
              <w:bottom w:val="single" w:sz="4" w:space="0" w:color="auto"/>
              <w:right w:val="single" w:sz="4" w:space="0" w:color="auto"/>
            </w:tcBorders>
          </w:tcPr>
          <w:p w14:paraId="6448DEC4" w14:textId="77777777" w:rsidR="006554AD" w:rsidRPr="00955874" w:rsidRDefault="006554AD" w:rsidP="00524179">
            <w:pPr>
              <w:pStyle w:val="Tablebodycopy"/>
              <w:spacing w:after="0"/>
              <w:rPr>
                <w:rFonts w:asciiTheme="minorHAnsi" w:hAnsiTheme="minorHAnsi" w:cstheme="minorHAnsi"/>
                <w:sz w:val="22"/>
                <w:szCs w:val="22"/>
                <w:lang w:val="en-GB"/>
              </w:rPr>
            </w:pPr>
          </w:p>
        </w:tc>
        <w:tc>
          <w:tcPr>
            <w:tcW w:w="1870" w:type="dxa"/>
            <w:tcBorders>
              <w:top w:val="single" w:sz="4" w:space="0" w:color="auto"/>
              <w:left w:val="single" w:sz="4" w:space="0" w:color="auto"/>
              <w:bottom w:val="single" w:sz="4" w:space="0" w:color="auto"/>
              <w:right w:val="single" w:sz="4" w:space="0" w:color="auto"/>
            </w:tcBorders>
          </w:tcPr>
          <w:p w14:paraId="5A96F4B2" w14:textId="77777777" w:rsidR="006554AD" w:rsidRPr="00955874" w:rsidRDefault="006554AD" w:rsidP="00524179">
            <w:pPr>
              <w:pStyle w:val="Tablebodycopy"/>
              <w:spacing w:after="0"/>
              <w:rPr>
                <w:rFonts w:asciiTheme="minorHAnsi" w:hAnsiTheme="minorHAnsi" w:cstheme="minorHAnsi"/>
                <w:sz w:val="22"/>
                <w:szCs w:val="22"/>
                <w:lang w:val="en-GB"/>
              </w:rPr>
            </w:pPr>
          </w:p>
        </w:tc>
        <w:tc>
          <w:tcPr>
            <w:tcW w:w="1871" w:type="dxa"/>
            <w:tcBorders>
              <w:top w:val="single" w:sz="4" w:space="0" w:color="auto"/>
              <w:left w:val="single" w:sz="4" w:space="0" w:color="auto"/>
              <w:bottom w:val="single" w:sz="4" w:space="0" w:color="auto"/>
              <w:right w:val="single" w:sz="4" w:space="0" w:color="auto"/>
            </w:tcBorders>
          </w:tcPr>
          <w:p w14:paraId="6C36354A" w14:textId="77777777" w:rsidR="006554AD" w:rsidRPr="00955874" w:rsidRDefault="006554AD" w:rsidP="00524179">
            <w:pPr>
              <w:pStyle w:val="Tablebodycopy"/>
              <w:spacing w:after="0"/>
              <w:rPr>
                <w:rFonts w:asciiTheme="minorHAnsi" w:hAnsiTheme="minorHAnsi" w:cstheme="minorHAnsi"/>
                <w:sz w:val="22"/>
                <w:szCs w:val="22"/>
                <w:lang w:val="en-GB"/>
              </w:rPr>
            </w:pPr>
          </w:p>
        </w:tc>
      </w:tr>
      <w:tr w:rsidR="006554AD" w:rsidRPr="00955874" w14:paraId="7687B82D" w14:textId="77777777" w:rsidTr="00FF7C9E">
        <w:tc>
          <w:tcPr>
            <w:tcW w:w="1870" w:type="dxa"/>
            <w:tcBorders>
              <w:top w:val="single" w:sz="4" w:space="0" w:color="auto"/>
              <w:left w:val="single" w:sz="4" w:space="0" w:color="auto"/>
              <w:bottom w:val="single" w:sz="4" w:space="0" w:color="auto"/>
              <w:right w:val="single" w:sz="4" w:space="0" w:color="auto"/>
            </w:tcBorders>
          </w:tcPr>
          <w:p w14:paraId="0C97B991" w14:textId="77777777" w:rsidR="006554AD" w:rsidRPr="00955874" w:rsidRDefault="006554AD" w:rsidP="00524179">
            <w:pPr>
              <w:pStyle w:val="Tablebodycopy"/>
              <w:spacing w:after="0"/>
              <w:rPr>
                <w:rFonts w:asciiTheme="minorHAnsi" w:hAnsiTheme="minorHAnsi" w:cstheme="minorHAnsi"/>
                <w:sz w:val="22"/>
                <w:szCs w:val="22"/>
                <w:lang w:val="en-GB"/>
              </w:rPr>
            </w:pPr>
          </w:p>
        </w:tc>
        <w:tc>
          <w:tcPr>
            <w:tcW w:w="1870" w:type="dxa"/>
            <w:tcBorders>
              <w:top w:val="single" w:sz="4" w:space="0" w:color="auto"/>
              <w:left w:val="single" w:sz="4" w:space="0" w:color="auto"/>
              <w:bottom w:val="single" w:sz="4" w:space="0" w:color="auto"/>
              <w:right w:val="single" w:sz="4" w:space="0" w:color="auto"/>
            </w:tcBorders>
          </w:tcPr>
          <w:p w14:paraId="33B6B523" w14:textId="77777777" w:rsidR="006554AD" w:rsidRPr="00955874" w:rsidRDefault="006554AD" w:rsidP="00524179">
            <w:pPr>
              <w:pStyle w:val="Tablebodycopy"/>
              <w:spacing w:after="0"/>
              <w:rPr>
                <w:rFonts w:asciiTheme="minorHAnsi" w:hAnsiTheme="minorHAnsi" w:cstheme="minorHAnsi"/>
                <w:sz w:val="22"/>
                <w:szCs w:val="22"/>
                <w:lang w:val="en-GB"/>
              </w:rPr>
            </w:pPr>
          </w:p>
        </w:tc>
        <w:tc>
          <w:tcPr>
            <w:tcW w:w="1871" w:type="dxa"/>
            <w:tcBorders>
              <w:top w:val="single" w:sz="4" w:space="0" w:color="auto"/>
              <w:left w:val="single" w:sz="4" w:space="0" w:color="auto"/>
              <w:bottom w:val="single" w:sz="4" w:space="0" w:color="auto"/>
              <w:right w:val="single" w:sz="4" w:space="0" w:color="auto"/>
            </w:tcBorders>
          </w:tcPr>
          <w:p w14:paraId="034FC1CE" w14:textId="77777777" w:rsidR="006554AD" w:rsidRPr="00955874" w:rsidRDefault="006554AD" w:rsidP="00524179">
            <w:pPr>
              <w:pStyle w:val="Tablebodycopy"/>
              <w:spacing w:after="0"/>
              <w:rPr>
                <w:rFonts w:asciiTheme="minorHAnsi" w:hAnsiTheme="minorHAnsi" w:cstheme="minorHAnsi"/>
                <w:sz w:val="22"/>
                <w:szCs w:val="22"/>
                <w:lang w:val="en-GB"/>
              </w:rPr>
            </w:pPr>
          </w:p>
        </w:tc>
        <w:tc>
          <w:tcPr>
            <w:tcW w:w="1870" w:type="dxa"/>
            <w:tcBorders>
              <w:top w:val="single" w:sz="4" w:space="0" w:color="auto"/>
              <w:left w:val="single" w:sz="4" w:space="0" w:color="auto"/>
              <w:bottom w:val="single" w:sz="4" w:space="0" w:color="auto"/>
              <w:right w:val="single" w:sz="4" w:space="0" w:color="auto"/>
            </w:tcBorders>
          </w:tcPr>
          <w:p w14:paraId="25CAB742" w14:textId="77777777" w:rsidR="006554AD" w:rsidRPr="00955874" w:rsidRDefault="006554AD" w:rsidP="00524179">
            <w:pPr>
              <w:pStyle w:val="Tablebodycopy"/>
              <w:spacing w:after="0"/>
              <w:rPr>
                <w:rFonts w:asciiTheme="minorHAnsi" w:hAnsiTheme="minorHAnsi" w:cstheme="minorHAnsi"/>
                <w:sz w:val="22"/>
                <w:szCs w:val="22"/>
                <w:lang w:val="en-GB"/>
              </w:rPr>
            </w:pPr>
          </w:p>
        </w:tc>
        <w:tc>
          <w:tcPr>
            <w:tcW w:w="1870" w:type="dxa"/>
            <w:tcBorders>
              <w:top w:val="single" w:sz="4" w:space="0" w:color="auto"/>
              <w:left w:val="single" w:sz="4" w:space="0" w:color="auto"/>
              <w:bottom w:val="single" w:sz="4" w:space="0" w:color="auto"/>
              <w:right w:val="single" w:sz="4" w:space="0" w:color="auto"/>
            </w:tcBorders>
          </w:tcPr>
          <w:p w14:paraId="6CE51407" w14:textId="77777777" w:rsidR="006554AD" w:rsidRPr="00955874" w:rsidRDefault="006554AD" w:rsidP="00524179">
            <w:pPr>
              <w:pStyle w:val="Tablebodycopy"/>
              <w:spacing w:after="0"/>
              <w:rPr>
                <w:rFonts w:asciiTheme="minorHAnsi" w:hAnsiTheme="minorHAnsi" w:cstheme="minorHAnsi"/>
                <w:sz w:val="22"/>
                <w:szCs w:val="22"/>
                <w:lang w:val="en-GB"/>
              </w:rPr>
            </w:pPr>
          </w:p>
        </w:tc>
        <w:tc>
          <w:tcPr>
            <w:tcW w:w="1871" w:type="dxa"/>
            <w:tcBorders>
              <w:top w:val="single" w:sz="4" w:space="0" w:color="auto"/>
              <w:left w:val="single" w:sz="4" w:space="0" w:color="auto"/>
              <w:bottom w:val="single" w:sz="4" w:space="0" w:color="auto"/>
              <w:right w:val="single" w:sz="4" w:space="0" w:color="auto"/>
            </w:tcBorders>
          </w:tcPr>
          <w:p w14:paraId="2B3E321A" w14:textId="77777777" w:rsidR="006554AD" w:rsidRPr="00955874" w:rsidRDefault="006554AD" w:rsidP="00524179">
            <w:pPr>
              <w:pStyle w:val="Tablebodycopy"/>
              <w:spacing w:after="0"/>
              <w:rPr>
                <w:rFonts w:asciiTheme="minorHAnsi" w:hAnsiTheme="minorHAnsi" w:cstheme="minorHAnsi"/>
                <w:sz w:val="22"/>
                <w:szCs w:val="22"/>
                <w:lang w:val="en-GB"/>
              </w:rPr>
            </w:pPr>
          </w:p>
        </w:tc>
        <w:tc>
          <w:tcPr>
            <w:tcW w:w="1870" w:type="dxa"/>
            <w:tcBorders>
              <w:top w:val="single" w:sz="4" w:space="0" w:color="auto"/>
              <w:left w:val="single" w:sz="4" w:space="0" w:color="auto"/>
              <w:bottom w:val="single" w:sz="4" w:space="0" w:color="auto"/>
              <w:right w:val="single" w:sz="4" w:space="0" w:color="auto"/>
            </w:tcBorders>
          </w:tcPr>
          <w:p w14:paraId="0C14D61B" w14:textId="77777777" w:rsidR="006554AD" w:rsidRPr="00955874" w:rsidRDefault="006554AD" w:rsidP="00524179">
            <w:pPr>
              <w:pStyle w:val="Tablebodycopy"/>
              <w:spacing w:after="0"/>
              <w:rPr>
                <w:rFonts w:asciiTheme="minorHAnsi" w:hAnsiTheme="minorHAnsi" w:cstheme="minorHAnsi"/>
                <w:sz w:val="22"/>
                <w:szCs w:val="22"/>
                <w:lang w:val="en-GB"/>
              </w:rPr>
            </w:pPr>
          </w:p>
        </w:tc>
        <w:tc>
          <w:tcPr>
            <w:tcW w:w="1871" w:type="dxa"/>
            <w:tcBorders>
              <w:top w:val="single" w:sz="4" w:space="0" w:color="auto"/>
              <w:left w:val="single" w:sz="4" w:space="0" w:color="auto"/>
              <w:bottom w:val="single" w:sz="4" w:space="0" w:color="auto"/>
              <w:right w:val="single" w:sz="4" w:space="0" w:color="auto"/>
            </w:tcBorders>
          </w:tcPr>
          <w:p w14:paraId="1666884D" w14:textId="77777777" w:rsidR="006554AD" w:rsidRPr="00955874" w:rsidRDefault="006554AD" w:rsidP="00524179">
            <w:pPr>
              <w:pStyle w:val="Tablebodycopy"/>
              <w:spacing w:after="0"/>
              <w:rPr>
                <w:rFonts w:asciiTheme="minorHAnsi" w:hAnsiTheme="minorHAnsi" w:cstheme="minorHAnsi"/>
                <w:sz w:val="22"/>
                <w:szCs w:val="22"/>
                <w:lang w:val="en-GB"/>
              </w:rPr>
            </w:pPr>
          </w:p>
        </w:tc>
      </w:tr>
      <w:tr w:rsidR="006554AD" w:rsidRPr="00955874" w14:paraId="7B399A7E" w14:textId="77777777" w:rsidTr="00FF7C9E">
        <w:tc>
          <w:tcPr>
            <w:tcW w:w="1870" w:type="dxa"/>
            <w:tcBorders>
              <w:top w:val="single" w:sz="4" w:space="0" w:color="auto"/>
              <w:left w:val="single" w:sz="4" w:space="0" w:color="auto"/>
              <w:bottom w:val="single" w:sz="4" w:space="0" w:color="auto"/>
              <w:right w:val="single" w:sz="4" w:space="0" w:color="auto"/>
            </w:tcBorders>
          </w:tcPr>
          <w:p w14:paraId="4FB19E1E" w14:textId="77777777" w:rsidR="006554AD" w:rsidRPr="00955874" w:rsidRDefault="006554AD" w:rsidP="00524179">
            <w:pPr>
              <w:pStyle w:val="Tablebodycopy"/>
              <w:spacing w:after="0"/>
              <w:rPr>
                <w:rFonts w:asciiTheme="minorHAnsi" w:hAnsiTheme="minorHAnsi" w:cstheme="minorHAnsi"/>
                <w:sz w:val="22"/>
                <w:szCs w:val="22"/>
                <w:lang w:val="en-GB"/>
              </w:rPr>
            </w:pPr>
          </w:p>
        </w:tc>
        <w:tc>
          <w:tcPr>
            <w:tcW w:w="1870" w:type="dxa"/>
            <w:tcBorders>
              <w:top w:val="single" w:sz="4" w:space="0" w:color="auto"/>
              <w:left w:val="single" w:sz="4" w:space="0" w:color="auto"/>
              <w:bottom w:val="single" w:sz="4" w:space="0" w:color="auto"/>
              <w:right w:val="single" w:sz="4" w:space="0" w:color="auto"/>
            </w:tcBorders>
          </w:tcPr>
          <w:p w14:paraId="6C0BC3D5" w14:textId="77777777" w:rsidR="006554AD" w:rsidRPr="00955874" w:rsidRDefault="006554AD" w:rsidP="00524179">
            <w:pPr>
              <w:pStyle w:val="Tablebodycopy"/>
              <w:spacing w:after="0"/>
              <w:rPr>
                <w:rFonts w:asciiTheme="minorHAnsi" w:hAnsiTheme="minorHAnsi" w:cstheme="minorHAnsi"/>
                <w:sz w:val="22"/>
                <w:szCs w:val="22"/>
                <w:lang w:val="en-GB"/>
              </w:rPr>
            </w:pPr>
          </w:p>
        </w:tc>
        <w:tc>
          <w:tcPr>
            <w:tcW w:w="1871" w:type="dxa"/>
            <w:tcBorders>
              <w:top w:val="single" w:sz="4" w:space="0" w:color="auto"/>
              <w:left w:val="single" w:sz="4" w:space="0" w:color="auto"/>
              <w:bottom w:val="single" w:sz="4" w:space="0" w:color="auto"/>
              <w:right w:val="single" w:sz="4" w:space="0" w:color="auto"/>
            </w:tcBorders>
          </w:tcPr>
          <w:p w14:paraId="1A64A18A" w14:textId="77777777" w:rsidR="006554AD" w:rsidRPr="00955874" w:rsidRDefault="006554AD" w:rsidP="00524179">
            <w:pPr>
              <w:pStyle w:val="Tablebodycopy"/>
              <w:spacing w:after="0"/>
              <w:rPr>
                <w:rFonts w:asciiTheme="minorHAnsi" w:hAnsiTheme="minorHAnsi" w:cstheme="minorHAnsi"/>
                <w:sz w:val="22"/>
                <w:szCs w:val="22"/>
                <w:lang w:val="en-GB"/>
              </w:rPr>
            </w:pPr>
          </w:p>
        </w:tc>
        <w:tc>
          <w:tcPr>
            <w:tcW w:w="1870" w:type="dxa"/>
            <w:tcBorders>
              <w:top w:val="single" w:sz="4" w:space="0" w:color="auto"/>
              <w:left w:val="single" w:sz="4" w:space="0" w:color="auto"/>
              <w:bottom w:val="single" w:sz="4" w:space="0" w:color="auto"/>
              <w:right w:val="single" w:sz="4" w:space="0" w:color="auto"/>
            </w:tcBorders>
          </w:tcPr>
          <w:p w14:paraId="2195F8FC" w14:textId="77777777" w:rsidR="006554AD" w:rsidRPr="00955874" w:rsidRDefault="006554AD" w:rsidP="00524179">
            <w:pPr>
              <w:pStyle w:val="Tablebodycopy"/>
              <w:spacing w:after="0"/>
              <w:rPr>
                <w:rFonts w:asciiTheme="minorHAnsi" w:hAnsiTheme="minorHAnsi" w:cstheme="minorHAnsi"/>
                <w:sz w:val="22"/>
                <w:szCs w:val="22"/>
                <w:lang w:val="en-GB"/>
              </w:rPr>
            </w:pPr>
          </w:p>
        </w:tc>
        <w:tc>
          <w:tcPr>
            <w:tcW w:w="1870" w:type="dxa"/>
            <w:tcBorders>
              <w:top w:val="single" w:sz="4" w:space="0" w:color="auto"/>
              <w:left w:val="single" w:sz="4" w:space="0" w:color="auto"/>
              <w:bottom w:val="single" w:sz="4" w:space="0" w:color="auto"/>
              <w:right w:val="single" w:sz="4" w:space="0" w:color="auto"/>
            </w:tcBorders>
          </w:tcPr>
          <w:p w14:paraId="117DAAD3" w14:textId="77777777" w:rsidR="006554AD" w:rsidRPr="00955874" w:rsidRDefault="006554AD" w:rsidP="00524179">
            <w:pPr>
              <w:pStyle w:val="Tablebodycopy"/>
              <w:spacing w:after="0"/>
              <w:rPr>
                <w:rFonts w:asciiTheme="minorHAnsi" w:hAnsiTheme="minorHAnsi" w:cstheme="minorHAnsi"/>
                <w:sz w:val="22"/>
                <w:szCs w:val="22"/>
                <w:lang w:val="en-GB"/>
              </w:rPr>
            </w:pPr>
          </w:p>
        </w:tc>
        <w:tc>
          <w:tcPr>
            <w:tcW w:w="1871" w:type="dxa"/>
            <w:tcBorders>
              <w:top w:val="single" w:sz="4" w:space="0" w:color="auto"/>
              <w:left w:val="single" w:sz="4" w:space="0" w:color="auto"/>
              <w:bottom w:val="single" w:sz="4" w:space="0" w:color="auto"/>
              <w:right w:val="single" w:sz="4" w:space="0" w:color="auto"/>
            </w:tcBorders>
          </w:tcPr>
          <w:p w14:paraId="1D0F1AE0" w14:textId="77777777" w:rsidR="006554AD" w:rsidRPr="00955874" w:rsidRDefault="006554AD" w:rsidP="00524179">
            <w:pPr>
              <w:pStyle w:val="Tablebodycopy"/>
              <w:spacing w:after="0"/>
              <w:rPr>
                <w:rFonts w:asciiTheme="minorHAnsi" w:hAnsiTheme="minorHAnsi" w:cstheme="minorHAnsi"/>
                <w:sz w:val="22"/>
                <w:szCs w:val="22"/>
                <w:lang w:val="en-GB"/>
              </w:rPr>
            </w:pPr>
          </w:p>
        </w:tc>
        <w:tc>
          <w:tcPr>
            <w:tcW w:w="1870" w:type="dxa"/>
            <w:tcBorders>
              <w:top w:val="single" w:sz="4" w:space="0" w:color="auto"/>
              <w:left w:val="single" w:sz="4" w:space="0" w:color="auto"/>
              <w:bottom w:val="single" w:sz="4" w:space="0" w:color="auto"/>
              <w:right w:val="single" w:sz="4" w:space="0" w:color="auto"/>
            </w:tcBorders>
          </w:tcPr>
          <w:p w14:paraId="6786BC05" w14:textId="77777777" w:rsidR="006554AD" w:rsidRPr="00955874" w:rsidRDefault="006554AD" w:rsidP="00524179">
            <w:pPr>
              <w:pStyle w:val="Tablebodycopy"/>
              <w:spacing w:after="0"/>
              <w:rPr>
                <w:rFonts w:asciiTheme="minorHAnsi" w:hAnsiTheme="minorHAnsi" w:cstheme="minorHAnsi"/>
                <w:sz w:val="22"/>
                <w:szCs w:val="22"/>
                <w:lang w:val="en-GB"/>
              </w:rPr>
            </w:pPr>
          </w:p>
        </w:tc>
        <w:tc>
          <w:tcPr>
            <w:tcW w:w="1871" w:type="dxa"/>
            <w:tcBorders>
              <w:top w:val="single" w:sz="4" w:space="0" w:color="auto"/>
              <w:left w:val="single" w:sz="4" w:space="0" w:color="auto"/>
              <w:bottom w:val="single" w:sz="4" w:space="0" w:color="auto"/>
              <w:right w:val="single" w:sz="4" w:space="0" w:color="auto"/>
            </w:tcBorders>
          </w:tcPr>
          <w:p w14:paraId="36E7F1F2" w14:textId="77777777" w:rsidR="006554AD" w:rsidRPr="00955874" w:rsidRDefault="006554AD" w:rsidP="00524179">
            <w:pPr>
              <w:pStyle w:val="Tablebodycopy"/>
              <w:spacing w:after="0"/>
              <w:rPr>
                <w:rFonts w:asciiTheme="minorHAnsi" w:hAnsiTheme="minorHAnsi" w:cstheme="minorHAnsi"/>
                <w:sz w:val="22"/>
                <w:szCs w:val="22"/>
                <w:lang w:val="en-GB"/>
              </w:rPr>
            </w:pPr>
          </w:p>
        </w:tc>
      </w:tr>
      <w:tr w:rsidR="006554AD" w:rsidRPr="00955874" w14:paraId="34153A9C" w14:textId="77777777" w:rsidTr="00FF7C9E">
        <w:tc>
          <w:tcPr>
            <w:tcW w:w="1870" w:type="dxa"/>
            <w:tcBorders>
              <w:top w:val="single" w:sz="4" w:space="0" w:color="auto"/>
              <w:left w:val="single" w:sz="4" w:space="0" w:color="auto"/>
              <w:bottom w:val="single" w:sz="4" w:space="0" w:color="auto"/>
              <w:right w:val="single" w:sz="4" w:space="0" w:color="auto"/>
            </w:tcBorders>
          </w:tcPr>
          <w:p w14:paraId="6BE8BBD9" w14:textId="77777777" w:rsidR="006554AD" w:rsidRPr="00955874" w:rsidRDefault="006554AD" w:rsidP="00524179">
            <w:pPr>
              <w:pStyle w:val="Tablebodycopy"/>
              <w:spacing w:after="0"/>
              <w:rPr>
                <w:rFonts w:asciiTheme="minorHAnsi" w:hAnsiTheme="minorHAnsi" w:cstheme="minorHAnsi"/>
                <w:sz w:val="22"/>
                <w:szCs w:val="22"/>
                <w:lang w:val="en-GB"/>
              </w:rPr>
            </w:pPr>
          </w:p>
        </w:tc>
        <w:tc>
          <w:tcPr>
            <w:tcW w:w="1870" w:type="dxa"/>
            <w:tcBorders>
              <w:top w:val="single" w:sz="4" w:space="0" w:color="auto"/>
              <w:left w:val="single" w:sz="4" w:space="0" w:color="auto"/>
              <w:bottom w:val="single" w:sz="4" w:space="0" w:color="auto"/>
              <w:right w:val="single" w:sz="4" w:space="0" w:color="auto"/>
            </w:tcBorders>
          </w:tcPr>
          <w:p w14:paraId="5A7B5935" w14:textId="77777777" w:rsidR="006554AD" w:rsidRPr="00955874" w:rsidRDefault="006554AD" w:rsidP="00524179">
            <w:pPr>
              <w:pStyle w:val="Tablebodycopy"/>
              <w:spacing w:after="0"/>
              <w:rPr>
                <w:rFonts w:asciiTheme="minorHAnsi" w:hAnsiTheme="minorHAnsi" w:cstheme="minorHAnsi"/>
                <w:sz w:val="22"/>
                <w:szCs w:val="22"/>
                <w:lang w:val="en-GB"/>
              </w:rPr>
            </w:pPr>
          </w:p>
        </w:tc>
        <w:tc>
          <w:tcPr>
            <w:tcW w:w="1871" w:type="dxa"/>
            <w:tcBorders>
              <w:top w:val="single" w:sz="4" w:space="0" w:color="auto"/>
              <w:left w:val="single" w:sz="4" w:space="0" w:color="auto"/>
              <w:bottom w:val="single" w:sz="4" w:space="0" w:color="auto"/>
              <w:right w:val="single" w:sz="4" w:space="0" w:color="auto"/>
            </w:tcBorders>
          </w:tcPr>
          <w:p w14:paraId="491A3D51" w14:textId="77777777" w:rsidR="006554AD" w:rsidRPr="00955874" w:rsidRDefault="006554AD" w:rsidP="00524179">
            <w:pPr>
              <w:pStyle w:val="Tablebodycopy"/>
              <w:spacing w:after="0"/>
              <w:rPr>
                <w:rFonts w:asciiTheme="minorHAnsi" w:hAnsiTheme="minorHAnsi" w:cstheme="minorHAnsi"/>
                <w:sz w:val="22"/>
                <w:szCs w:val="22"/>
                <w:lang w:val="en-GB"/>
              </w:rPr>
            </w:pPr>
          </w:p>
        </w:tc>
        <w:tc>
          <w:tcPr>
            <w:tcW w:w="1870" w:type="dxa"/>
            <w:tcBorders>
              <w:top w:val="single" w:sz="4" w:space="0" w:color="auto"/>
              <w:left w:val="single" w:sz="4" w:space="0" w:color="auto"/>
              <w:bottom w:val="single" w:sz="4" w:space="0" w:color="auto"/>
              <w:right w:val="single" w:sz="4" w:space="0" w:color="auto"/>
            </w:tcBorders>
          </w:tcPr>
          <w:p w14:paraId="0EAF17F5" w14:textId="77777777" w:rsidR="006554AD" w:rsidRPr="00955874" w:rsidRDefault="006554AD" w:rsidP="00524179">
            <w:pPr>
              <w:pStyle w:val="Tablebodycopy"/>
              <w:spacing w:after="0"/>
              <w:rPr>
                <w:rFonts w:asciiTheme="minorHAnsi" w:hAnsiTheme="minorHAnsi" w:cstheme="minorHAnsi"/>
                <w:sz w:val="22"/>
                <w:szCs w:val="22"/>
                <w:lang w:val="en-GB"/>
              </w:rPr>
            </w:pPr>
          </w:p>
        </w:tc>
        <w:tc>
          <w:tcPr>
            <w:tcW w:w="1870" w:type="dxa"/>
            <w:tcBorders>
              <w:top w:val="single" w:sz="4" w:space="0" w:color="auto"/>
              <w:left w:val="single" w:sz="4" w:space="0" w:color="auto"/>
              <w:bottom w:val="single" w:sz="4" w:space="0" w:color="auto"/>
              <w:right w:val="single" w:sz="4" w:space="0" w:color="auto"/>
            </w:tcBorders>
          </w:tcPr>
          <w:p w14:paraId="6E36C913" w14:textId="77777777" w:rsidR="006554AD" w:rsidRPr="00955874" w:rsidRDefault="006554AD" w:rsidP="00524179">
            <w:pPr>
              <w:pStyle w:val="Tablebodycopy"/>
              <w:spacing w:after="0"/>
              <w:rPr>
                <w:rFonts w:asciiTheme="minorHAnsi" w:hAnsiTheme="minorHAnsi" w:cstheme="minorHAnsi"/>
                <w:sz w:val="22"/>
                <w:szCs w:val="22"/>
                <w:lang w:val="en-GB"/>
              </w:rPr>
            </w:pPr>
          </w:p>
        </w:tc>
        <w:tc>
          <w:tcPr>
            <w:tcW w:w="1871" w:type="dxa"/>
            <w:tcBorders>
              <w:top w:val="single" w:sz="4" w:space="0" w:color="auto"/>
              <w:left w:val="single" w:sz="4" w:space="0" w:color="auto"/>
              <w:bottom w:val="single" w:sz="4" w:space="0" w:color="auto"/>
              <w:right w:val="single" w:sz="4" w:space="0" w:color="auto"/>
            </w:tcBorders>
          </w:tcPr>
          <w:p w14:paraId="46CCCB26" w14:textId="77777777" w:rsidR="006554AD" w:rsidRPr="00955874" w:rsidRDefault="006554AD" w:rsidP="00524179">
            <w:pPr>
              <w:pStyle w:val="Tablebodycopy"/>
              <w:spacing w:after="0"/>
              <w:rPr>
                <w:rFonts w:asciiTheme="minorHAnsi" w:hAnsiTheme="minorHAnsi" w:cstheme="minorHAnsi"/>
                <w:sz w:val="22"/>
                <w:szCs w:val="22"/>
                <w:lang w:val="en-GB"/>
              </w:rPr>
            </w:pPr>
          </w:p>
        </w:tc>
        <w:tc>
          <w:tcPr>
            <w:tcW w:w="1870" w:type="dxa"/>
            <w:tcBorders>
              <w:top w:val="single" w:sz="4" w:space="0" w:color="auto"/>
              <w:left w:val="single" w:sz="4" w:space="0" w:color="auto"/>
              <w:bottom w:val="single" w:sz="4" w:space="0" w:color="auto"/>
              <w:right w:val="single" w:sz="4" w:space="0" w:color="auto"/>
            </w:tcBorders>
          </w:tcPr>
          <w:p w14:paraId="399A445A" w14:textId="77777777" w:rsidR="006554AD" w:rsidRPr="00955874" w:rsidRDefault="006554AD" w:rsidP="00524179">
            <w:pPr>
              <w:pStyle w:val="Tablebodycopy"/>
              <w:spacing w:after="0"/>
              <w:rPr>
                <w:rFonts w:asciiTheme="minorHAnsi" w:hAnsiTheme="minorHAnsi" w:cstheme="minorHAnsi"/>
                <w:sz w:val="22"/>
                <w:szCs w:val="22"/>
                <w:lang w:val="en-GB"/>
              </w:rPr>
            </w:pPr>
          </w:p>
        </w:tc>
        <w:tc>
          <w:tcPr>
            <w:tcW w:w="1871" w:type="dxa"/>
            <w:tcBorders>
              <w:top w:val="single" w:sz="4" w:space="0" w:color="auto"/>
              <w:left w:val="single" w:sz="4" w:space="0" w:color="auto"/>
              <w:bottom w:val="single" w:sz="4" w:space="0" w:color="auto"/>
              <w:right w:val="single" w:sz="4" w:space="0" w:color="auto"/>
            </w:tcBorders>
          </w:tcPr>
          <w:p w14:paraId="6E3CF879" w14:textId="77777777" w:rsidR="006554AD" w:rsidRPr="00955874" w:rsidRDefault="006554AD" w:rsidP="00524179">
            <w:pPr>
              <w:pStyle w:val="Tablebodycopy"/>
              <w:spacing w:after="0"/>
              <w:rPr>
                <w:rFonts w:asciiTheme="minorHAnsi" w:hAnsiTheme="minorHAnsi" w:cstheme="minorHAnsi"/>
                <w:sz w:val="22"/>
                <w:szCs w:val="22"/>
                <w:lang w:val="en-GB"/>
              </w:rPr>
            </w:pPr>
          </w:p>
        </w:tc>
      </w:tr>
      <w:tr w:rsidR="006554AD" w:rsidRPr="00955874" w14:paraId="660AC358" w14:textId="77777777" w:rsidTr="00FF7C9E">
        <w:tc>
          <w:tcPr>
            <w:tcW w:w="1870" w:type="dxa"/>
            <w:tcBorders>
              <w:top w:val="single" w:sz="4" w:space="0" w:color="auto"/>
              <w:left w:val="single" w:sz="4" w:space="0" w:color="auto"/>
              <w:bottom w:val="single" w:sz="4" w:space="0" w:color="auto"/>
              <w:right w:val="single" w:sz="4" w:space="0" w:color="auto"/>
            </w:tcBorders>
          </w:tcPr>
          <w:p w14:paraId="2D7647DE" w14:textId="77777777" w:rsidR="006554AD" w:rsidRPr="00955874" w:rsidRDefault="006554AD" w:rsidP="00524179">
            <w:pPr>
              <w:pStyle w:val="Tablebodycopy"/>
              <w:spacing w:after="0"/>
              <w:rPr>
                <w:rFonts w:asciiTheme="minorHAnsi" w:hAnsiTheme="minorHAnsi" w:cstheme="minorHAnsi"/>
                <w:sz w:val="22"/>
                <w:szCs w:val="22"/>
                <w:lang w:val="en-GB"/>
              </w:rPr>
            </w:pPr>
          </w:p>
        </w:tc>
        <w:tc>
          <w:tcPr>
            <w:tcW w:w="1870" w:type="dxa"/>
            <w:tcBorders>
              <w:top w:val="single" w:sz="4" w:space="0" w:color="auto"/>
              <w:left w:val="single" w:sz="4" w:space="0" w:color="auto"/>
              <w:bottom w:val="single" w:sz="4" w:space="0" w:color="auto"/>
              <w:right w:val="single" w:sz="4" w:space="0" w:color="auto"/>
            </w:tcBorders>
          </w:tcPr>
          <w:p w14:paraId="2DAFD748" w14:textId="77777777" w:rsidR="006554AD" w:rsidRPr="00955874" w:rsidRDefault="006554AD" w:rsidP="00524179">
            <w:pPr>
              <w:pStyle w:val="Tablebodycopy"/>
              <w:spacing w:after="0"/>
              <w:rPr>
                <w:rFonts w:asciiTheme="minorHAnsi" w:hAnsiTheme="minorHAnsi" w:cstheme="minorHAnsi"/>
                <w:sz w:val="22"/>
                <w:szCs w:val="22"/>
                <w:lang w:val="en-GB"/>
              </w:rPr>
            </w:pPr>
          </w:p>
        </w:tc>
        <w:tc>
          <w:tcPr>
            <w:tcW w:w="1871" w:type="dxa"/>
            <w:tcBorders>
              <w:top w:val="single" w:sz="4" w:space="0" w:color="auto"/>
              <w:left w:val="single" w:sz="4" w:space="0" w:color="auto"/>
              <w:bottom w:val="single" w:sz="4" w:space="0" w:color="auto"/>
              <w:right w:val="single" w:sz="4" w:space="0" w:color="auto"/>
            </w:tcBorders>
          </w:tcPr>
          <w:p w14:paraId="4DE2B182" w14:textId="77777777" w:rsidR="006554AD" w:rsidRPr="00955874" w:rsidRDefault="006554AD" w:rsidP="00524179">
            <w:pPr>
              <w:pStyle w:val="Tablebodycopy"/>
              <w:spacing w:after="0"/>
              <w:rPr>
                <w:rFonts w:asciiTheme="minorHAnsi" w:hAnsiTheme="minorHAnsi" w:cstheme="minorHAnsi"/>
                <w:sz w:val="22"/>
                <w:szCs w:val="22"/>
                <w:lang w:val="en-GB"/>
              </w:rPr>
            </w:pPr>
          </w:p>
        </w:tc>
        <w:tc>
          <w:tcPr>
            <w:tcW w:w="1870" w:type="dxa"/>
            <w:tcBorders>
              <w:top w:val="single" w:sz="4" w:space="0" w:color="auto"/>
              <w:left w:val="single" w:sz="4" w:space="0" w:color="auto"/>
              <w:bottom w:val="single" w:sz="4" w:space="0" w:color="auto"/>
              <w:right w:val="single" w:sz="4" w:space="0" w:color="auto"/>
            </w:tcBorders>
          </w:tcPr>
          <w:p w14:paraId="0CC0A597" w14:textId="77777777" w:rsidR="006554AD" w:rsidRPr="00955874" w:rsidRDefault="006554AD" w:rsidP="00524179">
            <w:pPr>
              <w:pStyle w:val="Tablebodycopy"/>
              <w:spacing w:after="0"/>
              <w:rPr>
                <w:rFonts w:asciiTheme="minorHAnsi" w:hAnsiTheme="minorHAnsi" w:cstheme="minorHAnsi"/>
                <w:sz w:val="22"/>
                <w:szCs w:val="22"/>
                <w:lang w:val="en-GB"/>
              </w:rPr>
            </w:pPr>
          </w:p>
        </w:tc>
        <w:tc>
          <w:tcPr>
            <w:tcW w:w="1870" w:type="dxa"/>
            <w:tcBorders>
              <w:top w:val="single" w:sz="4" w:space="0" w:color="auto"/>
              <w:left w:val="single" w:sz="4" w:space="0" w:color="auto"/>
              <w:bottom w:val="single" w:sz="4" w:space="0" w:color="auto"/>
              <w:right w:val="single" w:sz="4" w:space="0" w:color="auto"/>
            </w:tcBorders>
          </w:tcPr>
          <w:p w14:paraId="559D51C5" w14:textId="77777777" w:rsidR="006554AD" w:rsidRPr="00955874" w:rsidRDefault="006554AD" w:rsidP="00524179">
            <w:pPr>
              <w:pStyle w:val="Tablebodycopy"/>
              <w:spacing w:after="0"/>
              <w:rPr>
                <w:rFonts w:asciiTheme="minorHAnsi" w:hAnsiTheme="minorHAnsi" w:cstheme="minorHAnsi"/>
                <w:sz w:val="22"/>
                <w:szCs w:val="22"/>
                <w:lang w:val="en-GB"/>
              </w:rPr>
            </w:pPr>
          </w:p>
        </w:tc>
        <w:tc>
          <w:tcPr>
            <w:tcW w:w="1871" w:type="dxa"/>
            <w:tcBorders>
              <w:top w:val="single" w:sz="4" w:space="0" w:color="auto"/>
              <w:left w:val="single" w:sz="4" w:space="0" w:color="auto"/>
              <w:bottom w:val="single" w:sz="4" w:space="0" w:color="auto"/>
              <w:right w:val="single" w:sz="4" w:space="0" w:color="auto"/>
            </w:tcBorders>
          </w:tcPr>
          <w:p w14:paraId="0F56CA16" w14:textId="77777777" w:rsidR="006554AD" w:rsidRPr="00955874" w:rsidRDefault="006554AD" w:rsidP="00524179">
            <w:pPr>
              <w:pStyle w:val="Tablebodycopy"/>
              <w:spacing w:after="0"/>
              <w:rPr>
                <w:rFonts w:asciiTheme="minorHAnsi" w:hAnsiTheme="minorHAnsi" w:cstheme="minorHAnsi"/>
                <w:sz w:val="22"/>
                <w:szCs w:val="22"/>
                <w:lang w:val="en-GB"/>
              </w:rPr>
            </w:pPr>
          </w:p>
        </w:tc>
        <w:tc>
          <w:tcPr>
            <w:tcW w:w="1870" w:type="dxa"/>
            <w:tcBorders>
              <w:top w:val="single" w:sz="4" w:space="0" w:color="auto"/>
              <w:left w:val="single" w:sz="4" w:space="0" w:color="auto"/>
              <w:bottom w:val="single" w:sz="4" w:space="0" w:color="auto"/>
              <w:right w:val="single" w:sz="4" w:space="0" w:color="auto"/>
            </w:tcBorders>
          </w:tcPr>
          <w:p w14:paraId="0F936777" w14:textId="77777777" w:rsidR="006554AD" w:rsidRPr="00955874" w:rsidRDefault="006554AD" w:rsidP="00524179">
            <w:pPr>
              <w:pStyle w:val="Tablebodycopy"/>
              <w:spacing w:after="0"/>
              <w:rPr>
                <w:rFonts w:asciiTheme="minorHAnsi" w:hAnsiTheme="minorHAnsi" w:cstheme="minorHAnsi"/>
                <w:sz w:val="22"/>
                <w:szCs w:val="22"/>
                <w:lang w:val="en-GB"/>
              </w:rPr>
            </w:pPr>
          </w:p>
        </w:tc>
        <w:tc>
          <w:tcPr>
            <w:tcW w:w="1871" w:type="dxa"/>
            <w:tcBorders>
              <w:top w:val="single" w:sz="4" w:space="0" w:color="auto"/>
              <w:left w:val="single" w:sz="4" w:space="0" w:color="auto"/>
              <w:bottom w:val="single" w:sz="4" w:space="0" w:color="auto"/>
              <w:right w:val="single" w:sz="4" w:space="0" w:color="auto"/>
            </w:tcBorders>
          </w:tcPr>
          <w:p w14:paraId="24F4FFEC" w14:textId="77777777" w:rsidR="006554AD" w:rsidRPr="00955874" w:rsidRDefault="006554AD" w:rsidP="00524179">
            <w:pPr>
              <w:pStyle w:val="Tablebodycopy"/>
              <w:spacing w:after="0"/>
              <w:rPr>
                <w:rFonts w:asciiTheme="minorHAnsi" w:hAnsiTheme="minorHAnsi" w:cstheme="minorHAnsi"/>
                <w:sz w:val="22"/>
                <w:szCs w:val="22"/>
                <w:lang w:val="en-GB"/>
              </w:rPr>
            </w:pPr>
          </w:p>
        </w:tc>
      </w:tr>
    </w:tbl>
    <w:p w14:paraId="45F4F32A" w14:textId="77777777" w:rsidR="006554AD" w:rsidRPr="00955874" w:rsidRDefault="006554AD" w:rsidP="00524179">
      <w:pPr>
        <w:pStyle w:val="Heading3"/>
        <w:spacing w:before="0" w:after="0"/>
        <w:rPr>
          <w:rFonts w:asciiTheme="minorHAnsi" w:hAnsiTheme="minorHAnsi" w:cstheme="minorHAnsi"/>
          <w:color w:val="auto"/>
          <w:sz w:val="22"/>
          <w:szCs w:val="22"/>
        </w:rPr>
        <w:sectPr w:rsidR="006554AD" w:rsidRPr="00955874" w:rsidSect="00FF7C9E">
          <w:pgSz w:w="16840" w:h="11900" w:orient="landscape" w:code="9"/>
          <w:pgMar w:top="1077" w:right="992" w:bottom="1077" w:left="1701" w:header="567" w:footer="227" w:gutter="0"/>
          <w:cols w:space="708"/>
          <w:docGrid w:linePitch="360"/>
        </w:sectPr>
      </w:pPr>
      <w:bookmarkStart w:id="73" w:name="_Toc529199237"/>
      <w:bookmarkStart w:id="74" w:name="_Toc97726528"/>
    </w:p>
    <w:p w14:paraId="6121772F" w14:textId="77777777" w:rsidR="006554AD" w:rsidRPr="00955874" w:rsidRDefault="006554AD" w:rsidP="00524179">
      <w:pPr>
        <w:pStyle w:val="Heading1"/>
        <w:spacing w:before="0" w:after="0"/>
        <w:rPr>
          <w:rFonts w:asciiTheme="minorHAnsi" w:hAnsiTheme="minorHAnsi" w:cstheme="minorHAnsi"/>
          <w:color w:val="auto"/>
          <w:sz w:val="22"/>
          <w:szCs w:val="22"/>
        </w:rPr>
      </w:pPr>
      <w:bookmarkStart w:id="75" w:name="_Toc133333965"/>
      <w:r w:rsidRPr="00955874">
        <w:rPr>
          <w:rFonts w:asciiTheme="minorHAnsi" w:hAnsiTheme="minorHAnsi" w:cstheme="minorHAnsi"/>
          <w:color w:val="auto"/>
          <w:sz w:val="22"/>
          <w:szCs w:val="22"/>
        </w:rPr>
        <w:lastRenderedPageBreak/>
        <w:t>Appendix 4. Recommended absence period for preventing the spread of infection</w:t>
      </w:r>
      <w:bookmarkEnd w:id="73"/>
      <w:bookmarkEnd w:id="74"/>
      <w:bookmarkEnd w:id="75"/>
    </w:p>
    <w:p w14:paraId="5BE6399D" w14:textId="77777777" w:rsidR="006554AD" w:rsidRPr="00955874" w:rsidRDefault="006554AD" w:rsidP="00524179">
      <w:pPr>
        <w:pStyle w:val="1bodycopy10pt"/>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 xml:space="preserve">This list of recommended absence periods for preventing the spread of infection is taken from non-statutory guidance for schools and other childcare settings from the UK Health Security Agency. For each of these infections or complaints, there </w:t>
      </w:r>
      <w:hyperlink r:id="rId28" w:history="1">
        <w:r w:rsidRPr="00955874">
          <w:rPr>
            <w:rStyle w:val="Hyperlink"/>
            <w:rFonts w:asciiTheme="minorHAnsi" w:hAnsiTheme="minorHAnsi" w:cstheme="minorHAnsi"/>
            <w:color w:val="auto"/>
            <w:sz w:val="22"/>
            <w:szCs w:val="22"/>
            <w:lang w:val="en-GB"/>
          </w:rPr>
          <w:t>is further information in the guidance on the symptoms, how it spreads and some ‘dos and don’ts’ to follow that you can check</w:t>
        </w:r>
      </w:hyperlink>
      <w:r w:rsidRPr="00955874">
        <w:rPr>
          <w:rFonts w:asciiTheme="minorHAnsi" w:hAnsiTheme="minorHAnsi" w:cstheme="minorHAnsi"/>
          <w:sz w:val="22"/>
          <w:szCs w:val="22"/>
          <w:lang w:val="en-GB"/>
        </w:rPr>
        <w:t>.</w:t>
      </w:r>
    </w:p>
    <w:p w14:paraId="2A3D1953" w14:textId="77777777" w:rsidR="006554AD" w:rsidRPr="00955874" w:rsidRDefault="006554AD" w:rsidP="00524179">
      <w:pPr>
        <w:pStyle w:val="1bodycopy10pt"/>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In confirmed cases of infectious disease, including COVID-19, we will follow the recommended self-isolation period based on government guidance.</w:t>
      </w:r>
    </w:p>
    <w:p w14:paraId="05013E1A" w14:textId="77777777" w:rsidR="006554AD" w:rsidRPr="00955874" w:rsidRDefault="006554AD" w:rsidP="00524179">
      <w:pPr>
        <w:pStyle w:val="TableHeading"/>
        <w:rPr>
          <w:rFonts w:asciiTheme="minorHAnsi" w:hAnsiTheme="minorHAnsi" w:cstheme="minorHAnsi"/>
          <w:sz w:val="22"/>
          <w:szCs w:val="22"/>
          <w:lang w:val="en-GB"/>
        </w:rPr>
      </w:pPr>
    </w:p>
    <w:tbl>
      <w:tblPr>
        <w:tblW w:w="5000" w:type="pct"/>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CellMar>
          <w:top w:w="113" w:type="dxa"/>
          <w:bottom w:w="113" w:type="dxa"/>
        </w:tblCellMar>
        <w:tblLook w:val="04A0" w:firstRow="1" w:lastRow="0" w:firstColumn="1" w:lastColumn="0" w:noHBand="0" w:noVBand="1"/>
      </w:tblPr>
      <w:tblGrid>
        <w:gridCol w:w="2535"/>
        <w:gridCol w:w="6481"/>
      </w:tblGrid>
      <w:tr w:rsidR="006554AD" w:rsidRPr="00955874" w14:paraId="0CE6FD8D" w14:textId="77777777" w:rsidTr="00FF7C9E">
        <w:trPr>
          <w:trHeight w:val="27"/>
        </w:trPr>
        <w:tc>
          <w:tcPr>
            <w:tcW w:w="1406" w:type="pct"/>
            <w:tcBorders>
              <w:top w:val="single" w:sz="4" w:space="0" w:color="auto"/>
              <w:left w:val="single" w:sz="4" w:space="0" w:color="auto"/>
              <w:bottom w:val="single" w:sz="4" w:space="0" w:color="auto"/>
              <w:right w:val="single" w:sz="4" w:space="0" w:color="auto"/>
            </w:tcBorders>
            <w:shd w:val="clear" w:color="auto" w:fill="D8DFDE"/>
            <w:hideMark/>
          </w:tcPr>
          <w:p w14:paraId="1BB820B9" w14:textId="77777777" w:rsidR="006554AD" w:rsidRPr="00955874" w:rsidRDefault="006554AD" w:rsidP="00524179">
            <w:pPr>
              <w:pStyle w:val="TableHeading"/>
              <w:rPr>
                <w:rFonts w:asciiTheme="minorHAnsi" w:hAnsiTheme="minorHAnsi" w:cstheme="minorHAnsi"/>
                <w:b/>
                <w:sz w:val="22"/>
                <w:szCs w:val="22"/>
                <w:lang w:val="en-GB"/>
              </w:rPr>
            </w:pPr>
            <w:r w:rsidRPr="00955874">
              <w:rPr>
                <w:rFonts w:asciiTheme="minorHAnsi" w:hAnsiTheme="minorHAnsi" w:cstheme="minorHAnsi"/>
                <w:b/>
                <w:sz w:val="22"/>
                <w:szCs w:val="22"/>
                <w:lang w:val="en-GB"/>
              </w:rPr>
              <w:t>Infection or complaint</w:t>
            </w:r>
          </w:p>
        </w:tc>
        <w:tc>
          <w:tcPr>
            <w:tcW w:w="3594" w:type="pct"/>
            <w:tcBorders>
              <w:top w:val="single" w:sz="4" w:space="0" w:color="auto"/>
              <w:left w:val="single" w:sz="4" w:space="0" w:color="auto"/>
              <w:bottom w:val="single" w:sz="4" w:space="0" w:color="auto"/>
              <w:right w:val="single" w:sz="4" w:space="0" w:color="auto"/>
            </w:tcBorders>
            <w:shd w:val="clear" w:color="auto" w:fill="D8DFDE"/>
            <w:hideMark/>
          </w:tcPr>
          <w:p w14:paraId="01CC124E" w14:textId="77777777" w:rsidR="006554AD" w:rsidRPr="00955874" w:rsidRDefault="006554AD" w:rsidP="00524179">
            <w:pPr>
              <w:pStyle w:val="TableHeading"/>
              <w:rPr>
                <w:rFonts w:asciiTheme="minorHAnsi" w:hAnsiTheme="minorHAnsi" w:cstheme="minorHAnsi"/>
                <w:b/>
                <w:sz w:val="22"/>
                <w:szCs w:val="22"/>
                <w:lang w:val="en-GB"/>
              </w:rPr>
            </w:pPr>
            <w:r w:rsidRPr="00955874">
              <w:rPr>
                <w:rFonts w:asciiTheme="minorHAnsi" w:hAnsiTheme="minorHAnsi" w:cstheme="minorHAnsi"/>
                <w:b/>
                <w:sz w:val="22"/>
                <w:szCs w:val="22"/>
                <w:lang w:val="en-GB"/>
              </w:rPr>
              <w:t>Recommended period to be kept away from school or nursery</w:t>
            </w:r>
          </w:p>
        </w:tc>
      </w:tr>
      <w:tr w:rsidR="00955874" w:rsidRPr="00955874" w14:paraId="7AF64790" w14:textId="77777777" w:rsidTr="00FF7C9E">
        <w:trPr>
          <w:trHeight w:val="27"/>
        </w:trPr>
        <w:tc>
          <w:tcPr>
            <w:tcW w:w="1406" w:type="pct"/>
            <w:tcBorders>
              <w:top w:val="single" w:sz="4" w:space="0" w:color="auto"/>
              <w:left w:val="single" w:sz="4" w:space="0" w:color="auto"/>
              <w:bottom w:val="single" w:sz="4" w:space="0" w:color="auto"/>
              <w:right w:val="single" w:sz="4" w:space="0" w:color="auto"/>
            </w:tcBorders>
            <w:hideMark/>
          </w:tcPr>
          <w:p w14:paraId="1499BB15" w14:textId="77777777" w:rsidR="006554AD" w:rsidRPr="00955874" w:rsidRDefault="006554AD" w:rsidP="00524179">
            <w:pPr>
              <w:pStyle w:val="Tablebodycopy"/>
              <w:spacing w:after="0"/>
              <w:rPr>
                <w:rFonts w:asciiTheme="minorHAnsi" w:hAnsiTheme="minorHAnsi" w:cstheme="minorHAnsi"/>
                <w:b/>
                <w:sz w:val="22"/>
                <w:szCs w:val="22"/>
                <w:lang w:val="en-GB"/>
              </w:rPr>
            </w:pPr>
            <w:r w:rsidRPr="00955874">
              <w:rPr>
                <w:rFonts w:asciiTheme="minorHAnsi" w:hAnsiTheme="minorHAnsi" w:cstheme="minorHAnsi"/>
                <w:b/>
                <w:sz w:val="22"/>
                <w:szCs w:val="22"/>
                <w:lang w:val="en-GB"/>
              </w:rPr>
              <w:t>Athlete’s foot</w:t>
            </w:r>
          </w:p>
        </w:tc>
        <w:tc>
          <w:tcPr>
            <w:tcW w:w="3594" w:type="pct"/>
            <w:tcBorders>
              <w:top w:val="single" w:sz="4" w:space="0" w:color="auto"/>
              <w:left w:val="single" w:sz="4" w:space="0" w:color="auto"/>
              <w:bottom w:val="single" w:sz="4" w:space="0" w:color="auto"/>
              <w:right w:val="single" w:sz="4" w:space="0" w:color="auto"/>
            </w:tcBorders>
            <w:hideMark/>
          </w:tcPr>
          <w:p w14:paraId="68AAC938" w14:textId="77777777" w:rsidR="006554AD" w:rsidRPr="00955874" w:rsidRDefault="006554AD" w:rsidP="00524179">
            <w:pPr>
              <w:pStyle w:val="Tablebodycopy"/>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None.</w:t>
            </w:r>
          </w:p>
        </w:tc>
      </w:tr>
      <w:tr w:rsidR="00955874" w:rsidRPr="00955874" w14:paraId="7F09222C" w14:textId="77777777" w:rsidTr="00FF7C9E">
        <w:trPr>
          <w:trHeight w:val="467"/>
        </w:trPr>
        <w:tc>
          <w:tcPr>
            <w:tcW w:w="1406" w:type="pct"/>
            <w:tcBorders>
              <w:top w:val="single" w:sz="4" w:space="0" w:color="auto"/>
              <w:left w:val="single" w:sz="4" w:space="0" w:color="auto"/>
              <w:bottom w:val="single" w:sz="4" w:space="0" w:color="auto"/>
              <w:right w:val="single" w:sz="4" w:space="0" w:color="auto"/>
            </w:tcBorders>
            <w:hideMark/>
          </w:tcPr>
          <w:p w14:paraId="55245C24" w14:textId="77777777" w:rsidR="006554AD" w:rsidRPr="00955874" w:rsidRDefault="006554AD" w:rsidP="00524179">
            <w:pPr>
              <w:pStyle w:val="Tablebodycopy"/>
              <w:spacing w:after="0"/>
              <w:rPr>
                <w:rFonts w:asciiTheme="minorHAnsi" w:hAnsiTheme="minorHAnsi" w:cstheme="minorHAnsi"/>
                <w:b/>
                <w:sz w:val="22"/>
                <w:szCs w:val="22"/>
                <w:lang w:val="en-GB"/>
              </w:rPr>
            </w:pPr>
            <w:r w:rsidRPr="00955874">
              <w:rPr>
                <w:rFonts w:asciiTheme="minorHAnsi" w:hAnsiTheme="minorHAnsi" w:cstheme="minorHAnsi"/>
                <w:b/>
                <w:sz w:val="22"/>
                <w:szCs w:val="22"/>
                <w:lang w:val="en-GB"/>
              </w:rPr>
              <w:t>Campylobacter</w:t>
            </w:r>
          </w:p>
        </w:tc>
        <w:tc>
          <w:tcPr>
            <w:tcW w:w="3594" w:type="pct"/>
            <w:tcBorders>
              <w:top w:val="single" w:sz="4" w:space="0" w:color="auto"/>
              <w:left w:val="single" w:sz="4" w:space="0" w:color="auto"/>
              <w:bottom w:val="single" w:sz="4" w:space="0" w:color="auto"/>
              <w:right w:val="single" w:sz="4" w:space="0" w:color="auto"/>
            </w:tcBorders>
            <w:hideMark/>
          </w:tcPr>
          <w:p w14:paraId="6EEFC298" w14:textId="77777777" w:rsidR="006554AD" w:rsidRPr="00955874" w:rsidRDefault="006554AD" w:rsidP="00524179">
            <w:pPr>
              <w:pStyle w:val="Tablebodycopy"/>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Until 48 hours after symptoms have stopped.</w:t>
            </w:r>
          </w:p>
        </w:tc>
      </w:tr>
      <w:tr w:rsidR="00955874" w:rsidRPr="00955874" w14:paraId="3C95654C" w14:textId="77777777" w:rsidTr="00FF7C9E">
        <w:trPr>
          <w:trHeight w:val="562"/>
        </w:trPr>
        <w:tc>
          <w:tcPr>
            <w:tcW w:w="1406" w:type="pct"/>
            <w:tcBorders>
              <w:top w:val="single" w:sz="4" w:space="0" w:color="auto"/>
              <w:left w:val="single" w:sz="4" w:space="0" w:color="auto"/>
              <w:bottom w:val="single" w:sz="4" w:space="0" w:color="auto"/>
              <w:right w:val="single" w:sz="4" w:space="0" w:color="auto"/>
            </w:tcBorders>
            <w:hideMark/>
          </w:tcPr>
          <w:p w14:paraId="1C70F3FD" w14:textId="77777777" w:rsidR="006554AD" w:rsidRPr="00955874" w:rsidRDefault="006554AD" w:rsidP="00524179">
            <w:pPr>
              <w:pStyle w:val="Tablebodycopy"/>
              <w:spacing w:after="0"/>
              <w:rPr>
                <w:rFonts w:asciiTheme="minorHAnsi" w:hAnsiTheme="minorHAnsi" w:cstheme="minorHAnsi"/>
                <w:b/>
                <w:sz w:val="22"/>
                <w:szCs w:val="22"/>
                <w:lang w:val="en-GB"/>
              </w:rPr>
            </w:pPr>
            <w:r w:rsidRPr="00955874">
              <w:rPr>
                <w:rFonts w:asciiTheme="minorHAnsi" w:hAnsiTheme="minorHAnsi" w:cstheme="minorHAnsi"/>
                <w:b/>
                <w:sz w:val="22"/>
                <w:szCs w:val="22"/>
                <w:lang w:val="en-GB"/>
              </w:rPr>
              <w:t>Chicken pox (shingles)</w:t>
            </w:r>
          </w:p>
        </w:tc>
        <w:tc>
          <w:tcPr>
            <w:tcW w:w="3594" w:type="pct"/>
            <w:tcBorders>
              <w:top w:val="single" w:sz="4" w:space="0" w:color="auto"/>
              <w:left w:val="single" w:sz="4" w:space="0" w:color="auto"/>
              <w:bottom w:val="single" w:sz="4" w:space="0" w:color="auto"/>
              <w:right w:val="single" w:sz="4" w:space="0" w:color="auto"/>
            </w:tcBorders>
            <w:hideMark/>
          </w:tcPr>
          <w:p w14:paraId="344CEA15" w14:textId="77777777" w:rsidR="006554AD" w:rsidRPr="00955874" w:rsidRDefault="006554AD" w:rsidP="00524179">
            <w:pPr>
              <w:pStyle w:val="Tablebodycopy"/>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Cases of chickenpox are generally infectious from 2 days before the rash appears to 5 days after the onset of rash. Although the usual exclusion period is 5 days, all lesions should be crusted over before children return to nursery or school.</w:t>
            </w:r>
          </w:p>
          <w:p w14:paraId="05BCF1D0" w14:textId="77777777" w:rsidR="006554AD" w:rsidRPr="00955874" w:rsidRDefault="006554AD" w:rsidP="00524179">
            <w:pPr>
              <w:pStyle w:val="Tablebodycopy"/>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A person with shingles is infectious to those who have not had chickenpox and should be excluded from school if the rash is weeping and cannot be covered or until the rash is dry and crusted over.</w:t>
            </w:r>
          </w:p>
        </w:tc>
      </w:tr>
      <w:tr w:rsidR="00955874" w:rsidRPr="00955874" w14:paraId="1CE9F58D" w14:textId="77777777" w:rsidTr="00FF7C9E">
        <w:trPr>
          <w:trHeight w:val="467"/>
        </w:trPr>
        <w:tc>
          <w:tcPr>
            <w:tcW w:w="1406" w:type="pct"/>
            <w:tcBorders>
              <w:top w:val="single" w:sz="4" w:space="0" w:color="auto"/>
              <w:left w:val="single" w:sz="4" w:space="0" w:color="auto"/>
              <w:bottom w:val="single" w:sz="4" w:space="0" w:color="auto"/>
              <w:right w:val="single" w:sz="4" w:space="0" w:color="auto"/>
            </w:tcBorders>
            <w:hideMark/>
          </w:tcPr>
          <w:p w14:paraId="4A5BD8F2" w14:textId="77777777" w:rsidR="006554AD" w:rsidRPr="00955874" w:rsidRDefault="006554AD" w:rsidP="00524179">
            <w:pPr>
              <w:pStyle w:val="Tablebodycopy"/>
              <w:spacing w:after="0"/>
              <w:rPr>
                <w:rFonts w:asciiTheme="minorHAnsi" w:hAnsiTheme="minorHAnsi" w:cstheme="minorHAnsi"/>
                <w:b/>
                <w:sz w:val="22"/>
                <w:szCs w:val="22"/>
                <w:lang w:val="en-GB"/>
              </w:rPr>
            </w:pPr>
            <w:r w:rsidRPr="00955874">
              <w:rPr>
                <w:rFonts w:asciiTheme="minorHAnsi" w:hAnsiTheme="minorHAnsi" w:cstheme="minorHAnsi"/>
                <w:b/>
                <w:sz w:val="22"/>
                <w:szCs w:val="22"/>
                <w:lang w:val="en-GB"/>
              </w:rPr>
              <w:t xml:space="preserve">Cold sores </w:t>
            </w:r>
          </w:p>
        </w:tc>
        <w:tc>
          <w:tcPr>
            <w:tcW w:w="3594" w:type="pct"/>
            <w:tcBorders>
              <w:top w:val="single" w:sz="4" w:space="0" w:color="auto"/>
              <w:left w:val="single" w:sz="4" w:space="0" w:color="auto"/>
              <w:bottom w:val="single" w:sz="4" w:space="0" w:color="auto"/>
              <w:right w:val="single" w:sz="4" w:space="0" w:color="auto"/>
            </w:tcBorders>
            <w:hideMark/>
          </w:tcPr>
          <w:p w14:paraId="409E8891" w14:textId="77777777" w:rsidR="006554AD" w:rsidRPr="00955874" w:rsidRDefault="006554AD" w:rsidP="00524179">
            <w:pPr>
              <w:pStyle w:val="Tablebodycopy"/>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None.</w:t>
            </w:r>
          </w:p>
        </w:tc>
      </w:tr>
      <w:tr w:rsidR="00955874" w:rsidRPr="00955874" w14:paraId="52192752" w14:textId="77777777" w:rsidTr="00FF7C9E">
        <w:trPr>
          <w:trHeight w:val="467"/>
        </w:trPr>
        <w:tc>
          <w:tcPr>
            <w:tcW w:w="1406" w:type="pct"/>
            <w:tcBorders>
              <w:top w:val="single" w:sz="4" w:space="0" w:color="auto"/>
              <w:left w:val="single" w:sz="4" w:space="0" w:color="auto"/>
              <w:bottom w:val="single" w:sz="4" w:space="0" w:color="auto"/>
              <w:right w:val="single" w:sz="4" w:space="0" w:color="auto"/>
            </w:tcBorders>
            <w:hideMark/>
          </w:tcPr>
          <w:p w14:paraId="567DD1A7" w14:textId="77777777" w:rsidR="006554AD" w:rsidRPr="00955874" w:rsidRDefault="006554AD" w:rsidP="00524179">
            <w:pPr>
              <w:pStyle w:val="Tablebodycopy"/>
              <w:spacing w:after="0"/>
              <w:rPr>
                <w:rFonts w:asciiTheme="minorHAnsi" w:hAnsiTheme="minorHAnsi" w:cstheme="minorHAnsi"/>
                <w:b/>
                <w:sz w:val="22"/>
                <w:szCs w:val="22"/>
                <w:lang w:val="en-GB"/>
              </w:rPr>
            </w:pPr>
            <w:r w:rsidRPr="00955874">
              <w:rPr>
                <w:rFonts w:asciiTheme="minorHAnsi" w:hAnsiTheme="minorHAnsi" w:cstheme="minorHAnsi"/>
                <w:b/>
                <w:sz w:val="22"/>
                <w:szCs w:val="22"/>
                <w:lang w:val="en-GB"/>
              </w:rPr>
              <w:t>Respiratory infections including coronavirus (COVID-19)</w:t>
            </w:r>
          </w:p>
        </w:tc>
        <w:tc>
          <w:tcPr>
            <w:tcW w:w="3594" w:type="pct"/>
            <w:tcBorders>
              <w:top w:val="single" w:sz="4" w:space="0" w:color="auto"/>
              <w:left w:val="single" w:sz="4" w:space="0" w:color="auto"/>
              <w:bottom w:val="single" w:sz="4" w:space="0" w:color="auto"/>
              <w:right w:val="single" w:sz="4" w:space="0" w:color="auto"/>
            </w:tcBorders>
            <w:hideMark/>
          </w:tcPr>
          <w:p w14:paraId="33E0CCAF" w14:textId="77777777" w:rsidR="006554AD" w:rsidRPr="00955874" w:rsidRDefault="006554AD" w:rsidP="00524179">
            <w:pPr>
              <w:pStyle w:val="Tablebodycopy"/>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Children and young people should not attend if they have a high temperature and are unwell.</w:t>
            </w:r>
            <w:r w:rsidRPr="00955874">
              <w:rPr>
                <w:rFonts w:asciiTheme="minorHAnsi" w:hAnsiTheme="minorHAnsi" w:cstheme="minorHAnsi"/>
                <w:sz w:val="22"/>
                <w:szCs w:val="22"/>
                <w:lang w:val="en-GB"/>
              </w:rPr>
              <w:br/>
              <w:t>Anyone with a positive test result for COVID-19 should not attend the setting for 3 days after the day of the test.</w:t>
            </w:r>
          </w:p>
        </w:tc>
      </w:tr>
      <w:tr w:rsidR="00955874" w:rsidRPr="00955874" w14:paraId="45E222C6" w14:textId="77777777" w:rsidTr="00FF7C9E">
        <w:trPr>
          <w:trHeight w:val="482"/>
        </w:trPr>
        <w:tc>
          <w:tcPr>
            <w:tcW w:w="1406" w:type="pct"/>
            <w:tcBorders>
              <w:top w:val="single" w:sz="4" w:space="0" w:color="auto"/>
              <w:left w:val="single" w:sz="4" w:space="0" w:color="auto"/>
              <w:bottom w:val="single" w:sz="4" w:space="0" w:color="auto"/>
              <w:right w:val="single" w:sz="4" w:space="0" w:color="auto"/>
            </w:tcBorders>
            <w:hideMark/>
          </w:tcPr>
          <w:p w14:paraId="2A065526" w14:textId="77777777" w:rsidR="006554AD" w:rsidRPr="00955874" w:rsidRDefault="006554AD" w:rsidP="00524179">
            <w:pPr>
              <w:pStyle w:val="Tablebodycopy"/>
              <w:spacing w:after="0"/>
              <w:rPr>
                <w:rFonts w:asciiTheme="minorHAnsi" w:hAnsiTheme="minorHAnsi" w:cstheme="minorHAnsi"/>
                <w:b/>
                <w:sz w:val="22"/>
                <w:szCs w:val="22"/>
                <w:lang w:val="en-GB"/>
              </w:rPr>
            </w:pPr>
            <w:r w:rsidRPr="00955874">
              <w:rPr>
                <w:rFonts w:asciiTheme="minorHAnsi" w:hAnsiTheme="minorHAnsi" w:cstheme="minorHAnsi"/>
                <w:b/>
                <w:sz w:val="22"/>
                <w:szCs w:val="22"/>
                <w:lang w:val="en-GB"/>
              </w:rPr>
              <w:t>Rubella (German measles)</w:t>
            </w:r>
          </w:p>
        </w:tc>
        <w:tc>
          <w:tcPr>
            <w:tcW w:w="3594" w:type="pct"/>
            <w:tcBorders>
              <w:top w:val="single" w:sz="4" w:space="0" w:color="auto"/>
              <w:left w:val="single" w:sz="4" w:space="0" w:color="auto"/>
              <w:bottom w:val="single" w:sz="4" w:space="0" w:color="auto"/>
              <w:right w:val="single" w:sz="4" w:space="0" w:color="auto"/>
            </w:tcBorders>
            <w:shd w:val="clear" w:color="auto" w:fill="FFFFFF"/>
            <w:hideMark/>
          </w:tcPr>
          <w:p w14:paraId="4FFD5CE8" w14:textId="77777777" w:rsidR="006554AD" w:rsidRPr="00955874" w:rsidRDefault="006554AD" w:rsidP="00524179">
            <w:pPr>
              <w:pStyle w:val="Tablebodycopy"/>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5 days from appearance of the rash.</w:t>
            </w:r>
          </w:p>
        </w:tc>
      </w:tr>
      <w:tr w:rsidR="00955874" w:rsidRPr="00955874" w14:paraId="541FB8EA" w14:textId="77777777" w:rsidTr="00FF7C9E">
        <w:trPr>
          <w:trHeight w:val="467"/>
        </w:trPr>
        <w:tc>
          <w:tcPr>
            <w:tcW w:w="1406" w:type="pct"/>
            <w:tcBorders>
              <w:top w:val="single" w:sz="4" w:space="0" w:color="auto"/>
              <w:left w:val="single" w:sz="4" w:space="0" w:color="auto"/>
              <w:bottom w:val="single" w:sz="4" w:space="0" w:color="auto"/>
              <w:right w:val="single" w:sz="4" w:space="0" w:color="auto"/>
            </w:tcBorders>
            <w:hideMark/>
          </w:tcPr>
          <w:p w14:paraId="0F5CCE63" w14:textId="77777777" w:rsidR="006554AD" w:rsidRPr="00955874" w:rsidRDefault="006554AD" w:rsidP="00524179">
            <w:pPr>
              <w:pStyle w:val="Tablebodycopy"/>
              <w:spacing w:after="0"/>
              <w:rPr>
                <w:rFonts w:asciiTheme="minorHAnsi" w:hAnsiTheme="minorHAnsi" w:cstheme="minorHAnsi"/>
                <w:b/>
                <w:sz w:val="22"/>
                <w:szCs w:val="22"/>
                <w:lang w:val="en-GB"/>
              </w:rPr>
            </w:pPr>
            <w:r w:rsidRPr="00955874">
              <w:rPr>
                <w:rFonts w:asciiTheme="minorHAnsi" w:hAnsiTheme="minorHAnsi" w:cstheme="minorHAnsi"/>
                <w:b/>
                <w:sz w:val="22"/>
                <w:szCs w:val="22"/>
                <w:lang w:val="en-GB"/>
              </w:rPr>
              <w:t>Hand, foot and mouth</w:t>
            </w:r>
          </w:p>
        </w:tc>
        <w:tc>
          <w:tcPr>
            <w:tcW w:w="3594" w:type="pct"/>
            <w:tcBorders>
              <w:top w:val="single" w:sz="4" w:space="0" w:color="auto"/>
              <w:left w:val="single" w:sz="4" w:space="0" w:color="auto"/>
              <w:bottom w:val="single" w:sz="4" w:space="0" w:color="auto"/>
              <w:right w:val="single" w:sz="4" w:space="0" w:color="auto"/>
            </w:tcBorders>
            <w:hideMark/>
          </w:tcPr>
          <w:p w14:paraId="7666783D" w14:textId="77777777" w:rsidR="006554AD" w:rsidRPr="00955874" w:rsidRDefault="006554AD" w:rsidP="00524179">
            <w:pPr>
              <w:pStyle w:val="Tablebodycopy"/>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Children are safe to return to school or nursery as soon as they are feeling better, there is no need to stay off until the blisters have all healed.</w:t>
            </w:r>
          </w:p>
        </w:tc>
      </w:tr>
      <w:tr w:rsidR="00955874" w:rsidRPr="00955874" w14:paraId="392B91FB" w14:textId="77777777" w:rsidTr="00FF7C9E">
        <w:trPr>
          <w:trHeight w:val="27"/>
        </w:trPr>
        <w:tc>
          <w:tcPr>
            <w:tcW w:w="1406" w:type="pct"/>
            <w:tcBorders>
              <w:top w:val="single" w:sz="4" w:space="0" w:color="auto"/>
              <w:left w:val="single" w:sz="4" w:space="0" w:color="auto"/>
              <w:bottom w:val="single" w:sz="4" w:space="0" w:color="auto"/>
              <w:right w:val="single" w:sz="4" w:space="0" w:color="auto"/>
            </w:tcBorders>
            <w:hideMark/>
          </w:tcPr>
          <w:p w14:paraId="6005D37B" w14:textId="77777777" w:rsidR="006554AD" w:rsidRPr="00955874" w:rsidRDefault="006554AD" w:rsidP="00524179">
            <w:pPr>
              <w:pStyle w:val="Tablebodycopy"/>
              <w:spacing w:after="0"/>
              <w:rPr>
                <w:rFonts w:asciiTheme="minorHAnsi" w:hAnsiTheme="minorHAnsi" w:cstheme="minorHAnsi"/>
                <w:b/>
                <w:sz w:val="22"/>
                <w:szCs w:val="22"/>
                <w:lang w:val="en-GB"/>
              </w:rPr>
            </w:pPr>
            <w:r w:rsidRPr="00955874">
              <w:rPr>
                <w:rFonts w:asciiTheme="minorHAnsi" w:hAnsiTheme="minorHAnsi" w:cstheme="minorHAnsi"/>
                <w:b/>
                <w:sz w:val="22"/>
                <w:szCs w:val="22"/>
                <w:lang w:val="en-GB"/>
              </w:rPr>
              <w:t>Impetigo</w:t>
            </w:r>
          </w:p>
        </w:tc>
        <w:tc>
          <w:tcPr>
            <w:tcW w:w="3594" w:type="pct"/>
            <w:tcBorders>
              <w:top w:val="single" w:sz="4" w:space="0" w:color="auto"/>
              <w:left w:val="single" w:sz="4" w:space="0" w:color="auto"/>
              <w:bottom w:val="single" w:sz="4" w:space="0" w:color="auto"/>
              <w:right w:val="single" w:sz="4" w:space="0" w:color="auto"/>
            </w:tcBorders>
            <w:hideMark/>
          </w:tcPr>
          <w:p w14:paraId="5A8EF3CB" w14:textId="77777777" w:rsidR="006554AD" w:rsidRPr="00955874" w:rsidRDefault="006554AD" w:rsidP="00524179">
            <w:pPr>
              <w:pStyle w:val="Tablebodycopy"/>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Until lesions are crusted and healed, or 48 hours after starting antibiotic treatment.</w:t>
            </w:r>
          </w:p>
        </w:tc>
      </w:tr>
      <w:tr w:rsidR="00955874" w:rsidRPr="00955874" w14:paraId="4EF4B921" w14:textId="77777777" w:rsidTr="00FF7C9E">
        <w:trPr>
          <w:trHeight w:val="467"/>
        </w:trPr>
        <w:tc>
          <w:tcPr>
            <w:tcW w:w="1406" w:type="pct"/>
            <w:tcBorders>
              <w:top w:val="single" w:sz="4" w:space="0" w:color="auto"/>
              <w:left w:val="single" w:sz="4" w:space="0" w:color="auto"/>
              <w:bottom w:val="single" w:sz="4" w:space="0" w:color="auto"/>
              <w:right w:val="single" w:sz="4" w:space="0" w:color="auto"/>
            </w:tcBorders>
            <w:hideMark/>
          </w:tcPr>
          <w:p w14:paraId="578C1EDA" w14:textId="77777777" w:rsidR="006554AD" w:rsidRPr="00955874" w:rsidRDefault="006554AD" w:rsidP="00524179">
            <w:pPr>
              <w:pStyle w:val="Tablebodycopy"/>
              <w:spacing w:after="0"/>
              <w:rPr>
                <w:rFonts w:asciiTheme="minorHAnsi" w:hAnsiTheme="minorHAnsi" w:cstheme="minorHAnsi"/>
                <w:b/>
                <w:sz w:val="22"/>
                <w:szCs w:val="22"/>
                <w:lang w:val="en-GB"/>
              </w:rPr>
            </w:pPr>
            <w:r w:rsidRPr="00955874">
              <w:rPr>
                <w:rFonts w:asciiTheme="minorHAnsi" w:hAnsiTheme="minorHAnsi" w:cstheme="minorHAnsi"/>
                <w:b/>
                <w:sz w:val="22"/>
                <w:szCs w:val="22"/>
                <w:lang w:val="en-GB"/>
              </w:rPr>
              <w:t>Measles</w:t>
            </w:r>
          </w:p>
        </w:tc>
        <w:tc>
          <w:tcPr>
            <w:tcW w:w="3594" w:type="pct"/>
            <w:tcBorders>
              <w:top w:val="single" w:sz="4" w:space="0" w:color="auto"/>
              <w:left w:val="single" w:sz="4" w:space="0" w:color="auto"/>
              <w:bottom w:val="single" w:sz="4" w:space="0" w:color="auto"/>
              <w:right w:val="single" w:sz="4" w:space="0" w:color="auto"/>
            </w:tcBorders>
            <w:hideMark/>
          </w:tcPr>
          <w:p w14:paraId="358874C7" w14:textId="77777777" w:rsidR="006554AD" w:rsidRPr="00955874" w:rsidRDefault="006554AD" w:rsidP="00524179">
            <w:pPr>
              <w:pStyle w:val="Tablebodycopy"/>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Cases are infectious from 4 days before onset of rash to 4 days after, so it is important to ensure cases are excluded from school during this period.</w:t>
            </w:r>
          </w:p>
        </w:tc>
      </w:tr>
      <w:tr w:rsidR="00955874" w:rsidRPr="00955874" w14:paraId="5311AE04" w14:textId="77777777" w:rsidTr="00FF7C9E">
        <w:trPr>
          <w:trHeight w:val="467"/>
        </w:trPr>
        <w:tc>
          <w:tcPr>
            <w:tcW w:w="1406" w:type="pct"/>
            <w:tcBorders>
              <w:top w:val="single" w:sz="4" w:space="0" w:color="auto"/>
              <w:left w:val="single" w:sz="4" w:space="0" w:color="auto"/>
              <w:bottom w:val="single" w:sz="4" w:space="0" w:color="auto"/>
              <w:right w:val="single" w:sz="4" w:space="0" w:color="auto"/>
            </w:tcBorders>
            <w:hideMark/>
          </w:tcPr>
          <w:p w14:paraId="1D6F01BB" w14:textId="77777777" w:rsidR="006554AD" w:rsidRPr="00955874" w:rsidRDefault="006554AD" w:rsidP="00524179">
            <w:pPr>
              <w:pStyle w:val="Tablebodycopy"/>
              <w:spacing w:after="0"/>
              <w:rPr>
                <w:rFonts w:asciiTheme="minorHAnsi" w:hAnsiTheme="minorHAnsi" w:cstheme="minorHAnsi"/>
                <w:b/>
                <w:sz w:val="22"/>
                <w:szCs w:val="22"/>
                <w:lang w:val="en-GB"/>
              </w:rPr>
            </w:pPr>
            <w:r w:rsidRPr="00955874">
              <w:rPr>
                <w:rFonts w:asciiTheme="minorHAnsi" w:hAnsiTheme="minorHAnsi" w:cstheme="minorHAnsi"/>
                <w:b/>
                <w:sz w:val="22"/>
                <w:szCs w:val="22"/>
                <w:lang w:val="en-GB"/>
              </w:rPr>
              <w:t>Ringworm</w:t>
            </w:r>
          </w:p>
        </w:tc>
        <w:tc>
          <w:tcPr>
            <w:tcW w:w="3594" w:type="pct"/>
            <w:tcBorders>
              <w:top w:val="single" w:sz="4" w:space="0" w:color="auto"/>
              <w:left w:val="single" w:sz="4" w:space="0" w:color="auto"/>
              <w:bottom w:val="single" w:sz="4" w:space="0" w:color="auto"/>
              <w:right w:val="single" w:sz="4" w:space="0" w:color="auto"/>
            </w:tcBorders>
            <w:hideMark/>
          </w:tcPr>
          <w:p w14:paraId="46A21523" w14:textId="77777777" w:rsidR="006554AD" w:rsidRPr="00955874" w:rsidRDefault="006554AD" w:rsidP="00524179">
            <w:pPr>
              <w:pStyle w:val="Tablebodycopy"/>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Exclusion not needed once treatment has started.</w:t>
            </w:r>
          </w:p>
        </w:tc>
      </w:tr>
      <w:tr w:rsidR="00955874" w:rsidRPr="00955874" w14:paraId="6A9E8C25" w14:textId="77777777" w:rsidTr="00FF7C9E">
        <w:trPr>
          <w:trHeight w:val="482"/>
        </w:trPr>
        <w:tc>
          <w:tcPr>
            <w:tcW w:w="1406" w:type="pct"/>
            <w:tcBorders>
              <w:top w:val="single" w:sz="4" w:space="0" w:color="auto"/>
              <w:left w:val="single" w:sz="4" w:space="0" w:color="auto"/>
              <w:bottom w:val="single" w:sz="4" w:space="0" w:color="auto"/>
              <w:right w:val="single" w:sz="4" w:space="0" w:color="auto"/>
            </w:tcBorders>
            <w:hideMark/>
          </w:tcPr>
          <w:p w14:paraId="684DA22C" w14:textId="77777777" w:rsidR="006554AD" w:rsidRPr="00955874" w:rsidRDefault="006554AD" w:rsidP="00524179">
            <w:pPr>
              <w:pStyle w:val="Tablebodycopy"/>
              <w:spacing w:after="0"/>
              <w:rPr>
                <w:rFonts w:asciiTheme="minorHAnsi" w:hAnsiTheme="minorHAnsi" w:cstheme="minorHAnsi"/>
                <w:b/>
                <w:sz w:val="22"/>
                <w:szCs w:val="22"/>
                <w:lang w:val="en-GB"/>
              </w:rPr>
            </w:pPr>
            <w:r w:rsidRPr="00955874">
              <w:rPr>
                <w:rFonts w:asciiTheme="minorHAnsi" w:hAnsiTheme="minorHAnsi" w:cstheme="minorHAnsi"/>
                <w:b/>
                <w:sz w:val="22"/>
                <w:szCs w:val="22"/>
                <w:lang w:val="en-GB"/>
              </w:rPr>
              <w:t>Scabies</w:t>
            </w:r>
          </w:p>
        </w:tc>
        <w:tc>
          <w:tcPr>
            <w:tcW w:w="3594" w:type="pct"/>
            <w:tcBorders>
              <w:top w:val="single" w:sz="4" w:space="0" w:color="auto"/>
              <w:left w:val="single" w:sz="4" w:space="0" w:color="auto"/>
              <w:bottom w:val="single" w:sz="4" w:space="0" w:color="auto"/>
              <w:right w:val="single" w:sz="4" w:space="0" w:color="auto"/>
            </w:tcBorders>
            <w:hideMark/>
          </w:tcPr>
          <w:p w14:paraId="05536035" w14:textId="77777777" w:rsidR="006554AD" w:rsidRPr="00955874" w:rsidRDefault="006554AD" w:rsidP="00524179">
            <w:pPr>
              <w:pStyle w:val="Tablebodycopy"/>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The infected child or staff member should be excluded until after the first treatment has been carried out.</w:t>
            </w:r>
          </w:p>
        </w:tc>
      </w:tr>
      <w:tr w:rsidR="006554AD" w:rsidRPr="00955874" w14:paraId="339BEF54" w14:textId="77777777" w:rsidTr="00FF7C9E">
        <w:trPr>
          <w:trHeight w:val="357"/>
        </w:trPr>
        <w:tc>
          <w:tcPr>
            <w:tcW w:w="1406" w:type="pct"/>
            <w:tcBorders>
              <w:top w:val="single" w:sz="4" w:space="0" w:color="auto"/>
              <w:left w:val="single" w:sz="4" w:space="0" w:color="auto"/>
              <w:bottom w:val="single" w:sz="4" w:space="0" w:color="auto"/>
              <w:right w:val="single" w:sz="4" w:space="0" w:color="auto"/>
            </w:tcBorders>
            <w:hideMark/>
          </w:tcPr>
          <w:p w14:paraId="5F735ECD" w14:textId="77777777" w:rsidR="006554AD" w:rsidRPr="00955874" w:rsidRDefault="006554AD" w:rsidP="00524179">
            <w:pPr>
              <w:pStyle w:val="Tablebodycopy"/>
              <w:spacing w:after="0"/>
              <w:rPr>
                <w:rFonts w:asciiTheme="minorHAnsi" w:hAnsiTheme="minorHAnsi" w:cstheme="minorHAnsi"/>
                <w:b/>
                <w:sz w:val="22"/>
                <w:szCs w:val="22"/>
                <w:lang w:val="en-GB"/>
              </w:rPr>
            </w:pPr>
            <w:r w:rsidRPr="00955874">
              <w:rPr>
                <w:rFonts w:asciiTheme="minorHAnsi" w:hAnsiTheme="minorHAnsi" w:cstheme="minorHAnsi"/>
                <w:b/>
                <w:sz w:val="22"/>
                <w:szCs w:val="22"/>
                <w:lang w:val="en-GB"/>
              </w:rPr>
              <w:lastRenderedPageBreak/>
              <w:t>Scarlet fever</w:t>
            </w:r>
          </w:p>
        </w:tc>
        <w:tc>
          <w:tcPr>
            <w:tcW w:w="3594" w:type="pct"/>
            <w:tcBorders>
              <w:top w:val="single" w:sz="4" w:space="0" w:color="auto"/>
              <w:left w:val="single" w:sz="4" w:space="0" w:color="auto"/>
              <w:bottom w:val="single" w:sz="4" w:space="0" w:color="auto"/>
              <w:right w:val="single" w:sz="4" w:space="0" w:color="auto"/>
            </w:tcBorders>
            <w:hideMark/>
          </w:tcPr>
          <w:p w14:paraId="6808C5DF" w14:textId="77777777" w:rsidR="006554AD" w:rsidRPr="00955874" w:rsidRDefault="006554AD" w:rsidP="00524179">
            <w:pPr>
              <w:pStyle w:val="Tablebodycopy"/>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Children can return to school 24 hours after commencing appropriate antibiotic treatment. If no antibiotics have been administered, the person will be infectious for 2 to 3 weeks. If there is an outbreak of scarlet fever at the school or nursery, the health protection team will assist with letters and a factsheet to send to parents or carers and staff.</w:t>
            </w:r>
          </w:p>
        </w:tc>
      </w:tr>
      <w:tr w:rsidR="006554AD" w:rsidRPr="00955874" w14:paraId="73533DCC" w14:textId="77777777" w:rsidTr="00FF7C9E">
        <w:trPr>
          <w:trHeight w:val="27"/>
        </w:trPr>
        <w:tc>
          <w:tcPr>
            <w:tcW w:w="1406" w:type="pct"/>
            <w:tcBorders>
              <w:top w:val="single" w:sz="4" w:space="0" w:color="auto"/>
              <w:left w:val="single" w:sz="4" w:space="0" w:color="auto"/>
              <w:bottom w:val="single" w:sz="4" w:space="0" w:color="auto"/>
              <w:right w:val="single" w:sz="4" w:space="0" w:color="auto"/>
            </w:tcBorders>
            <w:hideMark/>
          </w:tcPr>
          <w:p w14:paraId="003931E7" w14:textId="77777777" w:rsidR="006554AD" w:rsidRPr="00955874" w:rsidRDefault="006554AD" w:rsidP="00524179">
            <w:pPr>
              <w:pStyle w:val="Tablebodycopy"/>
              <w:spacing w:after="0"/>
              <w:rPr>
                <w:rFonts w:asciiTheme="minorHAnsi" w:hAnsiTheme="minorHAnsi" w:cstheme="minorHAnsi"/>
                <w:b/>
                <w:sz w:val="22"/>
                <w:szCs w:val="22"/>
                <w:lang w:val="en-GB"/>
              </w:rPr>
            </w:pPr>
            <w:r w:rsidRPr="00955874">
              <w:rPr>
                <w:rFonts w:asciiTheme="minorHAnsi" w:hAnsiTheme="minorHAnsi" w:cstheme="minorHAnsi"/>
                <w:b/>
                <w:sz w:val="22"/>
                <w:szCs w:val="22"/>
                <w:lang w:val="en-GB"/>
              </w:rPr>
              <w:t>Slapped cheek syndrome, Parvovirus B19, Fifth’s disease</w:t>
            </w:r>
          </w:p>
        </w:tc>
        <w:tc>
          <w:tcPr>
            <w:tcW w:w="3594" w:type="pct"/>
            <w:tcBorders>
              <w:top w:val="single" w:sz="4" w:space="0" w:color="auto"/>
              <w:left w:val="single" w:sz="4" w:space="0" w:color="auto"/>
              <w:bottom w:val="single" w:sz="4" w:space="0" w:color="auto"/>
              <w:right w:val="single" w:sz="4" w:space="0" w:color="auto"/>
            </w:tcBorders>
            <w:hideMark/>
          </w:tcPr>
          <w:p w14:paraId="2D3C09DD" w14:textId="77777777" w:rsidR="006554AD" w:rsidRPr="00955874" w:rsidRDefault="006554AD" w:rsidP="00524179">
            <w:pPr>
              <w:pStyle w:val="Tablebodycopy"/>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None (not infectious by the time the rash has developed).</w:t>
            </w:r>
          </w:p>
        </w:tc>
      </w:tr>
      <w:tr w:rsidR="006554AD" w:rsidRPr="00955874" w14:paraId="526F89ED" w14:textId="77777777" w:rsidTr="00FF7C9E">
        <w:trPr>
          <w:trHeight w:val="935"/>
        </w:trPr>
        <w:tc>
          <w:tcPr>
            <w:tcW w:w="1406" w:type="pct"/>
            <w:tcBorders>
              <w:top w:val="single" w:sz="4" w:space="0" w:color="auto"/>
              <w:left w:val="single" w:sz="4" w:space="0" w:color="auto"/>
              <w:bottom w:val="single" w:sz="4" w:space="0" w:color="auto"/>
              <w:right w:val="single" w:sz="4" w:space="0" w:color="auto"/>
            </w:tcBorders>
            <w:hideMark/>
          </w:tcPr>
          <w:p w14:paraId="5B76B385" w14:textId="77777777" w:rsidR="006554AD" w:rsidRPr="00955874" w:rsidRDefault="006554AD" w:rsidP="00524179">
            <w:pPr>
              <w:pStyle w:val="Tablebodycopy"/>
              <w:spacing w:after="0"/>
              <w:rPr>
                <w:rFonts w:asciiTheme="minorHAnsi" w:hAnsiTheme="minorHAnsi" w:cstheme="minorHAnsi"/>
                <w:b/>
                <w:sz w:val="22"/>
                <w:szCs w:val="22"/>
                <w:lang w:val="en-GB"/>
              </w:rPr>
            </w:pPr>
            <w:r w:rsidRPr="00955874">
              <w:rPr>
                <w:rFonts w:asciiTheme="minorHAnsi" w:hAnsiTheme="minorHAnsi" w:cstheme="minorHAnsi"/>
                <w:b/>
                <w:sz w:val="22"/>
                <w:szCs w:val="22"/>
                <w:lang w:val="en-GB"/>
              </w:rPr>
              <w:t>Bacillary Dysentery (Shigella)</w:t>
            </w:r>
          </w:p>
        </w:tc>
        <w:tc>
          <w:tcPr>
            <w:tcW w:w="3594" w:type="pct"/>
            <w:tcBorders>
              <w:top w:val="single" w:sz="4" w:space="0" w:color="auto"/>
              <w:left w:val="single" w:sz="4" w:space="0" w:color="auto"/>
              <w:bottom w:val="single" w:sz="4" w:space="0" w:color="auto"/>
              <w:right w:val="single" w:sz="4" w:space="0" w:color="auto"/>
            </w:tcBorders>
            <w:hideMark/>
          </w:tcPr>
          <w:p w14:paraId="73D1CB42" w14:textId="77777777" w:rsidR="006554AD" w:rsidRPr="00955874" w:rsidRDefault="006554AD" w:rsidP="00524179">
            <w:pPr>
              <w:pStyle w:val="Tablebodycopy"/>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Microbiological clearance is required for some types of shigella species prior to the child or food handler returning to school.</w:t>
            </w:r>
          </w:p>
        </w:tc>
      </w:tr>
      <w:tr w:rsidR="006554AD" w:rsidRPr="00955874" w14:paraId="007649BC" w14:textId="77777777" w:rsidTr="00FF7C9E">
        <w:trPr>
          <w:trHeight w:val="709"/>
        </w:trPr>
        <w:tc>
          <w:tcPr>
            <w:tcW w:w="1406" w:type="pct"/>
            <w:tcBorders>
              <w:top w:val="single" w:sz="4" w:space="0" w:color="auto"/>
              <w:left w:val="single" w:sz="4" w:space="0" w:color="auto"/>
              <w:bottom w:val="single" w:sz="4" w:space="0" w:color="auto"/>
              <w:right w:val="single" w:sz="4" w:space="0" w:color="auto"/>
            </w:tcBorders>
            <w:hideMark/>
          </w:tcPr>
          <w:p w14:paraId="1C0B391E" w14:textId="77777777" w:rsidR="006554AD" w:rsidRPr="00955874" w:rsidRDefault="006554AD" w:rsidP="00524179">
            <w:pPr>
              <w:pStyle w:val="Tablebodycopy"/>
              <w:spacing w:after="0"/>
              <w:rPr>
                <w:rFonts w:asciiTheme="minorHAnsi" w:hAnsiTheme="minorHAnsi" w:cstheme="minorHAnsi"/>
                <w:b/>
                <w:sz w:val="22"/>
                <w:szCs w:val="22"/>
                <w:lang w:val="en-GB"/>
              </w:rPr>
            </w:pPr>
            <w:r w:rsidRPr="00955874">
              <w:rPr>
                <w:rFonts w:asciiTheme="minorHAnsi" w:hAnsiTheme="minorHAnsi" w:cstheme="minorHAnsi"/>
                <w:b/>
                <w:sz w:val="22"/>
                <w:szCs w:val="22"/>
                <w:lang w:val="en-GB"/>
              </w:rPr>
              <w:t>Diarrhoea and/or vomiting (Gastroenteritis)</w:t>
            </w:r>
          </w:p>
        </w:tc>
        <w:tc>
          <w:tcPr>
            <w:tcW w:w="3594" w:type="pct"/>
            <w:tcBorders>
              <w:top w:val="single" w:sz="4" w:space="0" w:color="auto"/>
              <w:left w:val="single" w:sz="4" w:space="0" w:color="auto"/>
              <w:bottom w:val="single" w:sz="4" w:space="0" w:color="auto"/>
              <w:right w:val="single" w:sz="4" w:space="0" w:color="auto"/>
            </w:tcBorders>
            <w:hideMark/>
          </w:tcPr>
          <w:p w14:paraId="759AFC93" w14:textId="77777777" w:rsidR="006554AD" w:rsidRPr="00955874" w:rsidRDefault="006554AD" w:rsidP="00524179">
            <w:pPr>
              <w:pStyle w:val="Tablebodycopy"/>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Children and adults with diarrhoea or vomiting should be excluded until 48 hours after symptoms have stopped and they are well enough to return. If medication is prescribed, ensure that the full course is completed and there is no further diarrhoea or vomiting for 48 hours after the course is completed.</w:t>
            </w:r>
          </w:p>
          <w:p w14:paraId="55D89AF2" w14:textId="77777777" w:rsidR="006554AD" w:rsidRPr="00955874" w:rsidRDefault="006554AD" w:rsidP="00524179">
            <w:pPr>
              <w:pStyle w:val="Tablebodycopy"/>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For some gastrointestinal infections, longer periods of exclusion from school are required and there may be a need to obtain microbiological clearance. For these groups, your local health protection team, school health adviser or environmental health officer will advise.</w:t>
            </w:r>
          </w:p>
          <w:p w14:paraId="71BD2661" w14:textId="77777777" w:rsidR="006554AD" w:rsidRPr="00955874" w:rsidRDefault="006554AD" w:rsidP="00524179">
            <w:pPr>
              <w:pStyle w:val="Tablebodycopy"/>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If a child has been diagnosed with cryptosporidium, they should NOT go swimming for 2 weeks following the last episode of diarrhoea.</w:t>
            </w:r>
          </w:p>
        </w:tc>
      </w:tr>
      <w:tr w:rsidR="006554AD" w:rsidRPr="00955874" w14:paraId="4F62EF2A" w14:textId="77777777" w:rsidTr="00FF7C9E">
        <w:trPr>
          <w:trHeight w:val="467"/>
        </w:trPr>
        <w:tc>
          <w:tcPr>
            <w:tcW w:w="1406" w:type="pct"/>
            <w:tcBorders>
              <w:top w:val="single" w:sz="4" w:space="0" w:color="auto"/>
              <w:left w:val="single" w:sz="4" w:space="0" w:color="auto"/>
              <w:bottom w:val="single" w:sz="4" w:space="0" w:color="auto"/>
              <w:right w:val="single" w:sz="4" w:space="0" w:color="auto"/>
            </w:tcBorders>
            <w:hideMark/>
          </w:tcPr>
          <w:p w14:paraId="54F75363" w14:textId="77777777" w:rsidR="006554AD" w:rsidRPr="00955874" w:rsidRDefault="006554AD" w:rsidP="00524179">
            <w:pPr>
              <w:pStyle w:val="Tablebodycopy"/>
              <w:spacing w:after="0"/>
              <w:rPr>
                <w:rFonts w:asciiTheme="minorHAnsi" w:hAnsiTheme="minorHAnsi" w:cstheme="minorHAnsi"/>
                <w:b/>
                <w:sz w:val="22"/>
                <w:szCs w:val="22"/>
                <w:lang w:val="en-GB"/>
              </w:rPr>
            </w:pPr>
            <w:r w:rsidRPr="00955874">
              <w:rPr>
                <w:rFonts w:asciiTheme="minorHAnsi" w:hAnsiTheme="minorHAnsi" w:cstheme="minorHAnsi"/>
                <w:b/>
                <w:sz w:val="22"/>
                <w:szCs w:val="22"/>
                <w:lang w:val="en-GB"/>
              </w:rPr>
              <w:t>Cryptosporidiosis</w:t>
            </w:r>
          </w:p>
        </w:tc>
        <w:tc>
          <w:tcPr>
            <w:tcW w:w="3594" w:type="pct"/>
            <w:tcBorders>
              <w:top w:val="single" w:sz="4" w:space="0" w:color="auto"/>
              <w:left w:val="single" w:sz="4" w:space="0" w:color="auto"/>
              <w:bottom w:val="single" w:sz="4" w:space="0" w:color="auto"/>
              <w:right w:val="single" w:sz="4" w:space="0" w:color="auto"/>
            </w:tcBorders>
            <w:hideMark/>
          </w:tcPr>
          <w:p w14:paraId="2F46EF9C" w14:textId="77777777" w:rsidR="006554AD" w:rsidRPr="00955874" w:rsidRDefault="006554AD" w:rsidP="00524179">
            <w:pPr>
              <w:pStyle w:val="Tablebodycopy"/>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Until 48 hours after symptoms have stopped.</w:t>
            </w:r>
          </w:p>
        </w:tc>
      </w:tr>
      <w:tr w:rsidR="006554AD" w:rsidRPr="00955874" w14:paraId="54E8F50A" w14:textId="77777777" w:rsidTr="00FF7C9E">
        <w:trPr>
          <w:trHeight w:val="1161"/>
        </w:trPr>
        <w:tc>
          <w:tcPr>
            <w:tcW w:w="1406" w:type="pct"/>
            <w:tcBorders>
              <w:top w:val="single" w:sz="4" w:space="0" w:color="auto"/>
              <w:left w:val="single" w:sz="4" w:space="0" w:color="auto"/>
              <w:bottom w:val="single" w:sz="4" w:space="0" w:color="auto"/>
              <w:right w:val="single" w:sz="4" w:space="0" w:color="auto"/>
            </w:tcBorders>
            <w:hideMark/>
          </w:tcPr>
          <w:p w14:paraId="217E00A4" w14:textId="77777777" w:rsidR="006554AD" w:rsidRPr="00955874" w:rsidRDefault="006554AD" w:rsidP="00524179">
            <w:pPr>
              <w:pStyle w:val="Tablebodycopy"/>
              <w:spacing w:after="0"/>
              <w:rPr>
                <w:rFonts w:asciiTheme="minorHAnsi" w:hAnsiTheme="minorHAnsi" w:cstheme="minorHAnsi"/>
                <w:b/>
                <w:sz w:val="22"/>
                <w:szCs w:val="22"/>
                <w:lang w:val="fr-BE"/>
              </w:rPr>
            </w:pPr>
            <w:r w:rsidRPr="00955874">
              <w:rPr>
                <w:rFonts w:asciiTheme="minorHAnsi" w:hAnsiTheme="minorHAnsi" w:cstheme="minorHAnsi"/>
                <w:b/>
                <w:sz w:val="22"/>
                <w:szCs w:val="22"/>
                <w:lang w:val="fr-BE"/>
              </w:rPr>
              <w:t>E. coli (</w:t>
            </w:r>
            <w:proofErr w:type="spellStart"/>
            <w:r w:rsidRPr="00955874">
              <w:rPr>
                <w:rFonts w:asciiTheme="minorHAnsi" w:hAnsiTheme="minorHAnsi" w:cstheme="minorHAnsi"/>
                <w:b/>
                <w:sz w:val="22"/>
                <w:szCs w:val="22"/>
                <w:lang w:val="fr-BE"/>
              </w:rPr>
              <w:t>verocytotoxigenic</w:t>
            </w:r>
            <w:proofErr w:type="spellEnd"/>
            <w:r w:rsidRPr="00955874">
              <w:rPr>
                <w:rFonts w:asciiTheme="minorHAnsi" w:hAnsiTheme="minorHAnsi" w:cstheme="minorHAnsi"/>
                <w:b/>
                <w:sz w:val="22"/>
                <w:szCs w:val="22"/>
                <w:lang w:val="fr-BE"/>
              </w:rPr>
              <w:t xml:space="preserve"> or VTEC)</w:t>
            </w:r>
          </w:p>
        </w:tc>
        <w:tc>
          <w:tcPr>
            <w:tcW w:w="3594" w:type="pct"/>
            <w:tcBorders>
              <w:top w:val="single" w:sz="4" w:space="0" w:color="auto"/>
              <w:left w:val="single" w:sz="4" w:space="0" w:color="auto"/>
              <w:bottom w:val="single" w:sz="4" w:space="0" w:color="auto"/>
              <w:right w:val="single" w:sz="4" w:space="0" w:color="auto"/>
            </w:tcBorders>
            <w:hideMark/>
          </w:tcPr>
          <w:p w14:paraId="79EB5A02" w14:textId="77777777" w:rsidR="006554AD" w:rsidRPr="00955874" w:rsidRDefault="006554AD" w:rsidP="00524179">
            <w:pPr>
              <w:pStyle w:val="Tablebodycopy"/>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The standard exclusion period is until 48 hours after symptoms have resolved. However, some people pose a greater risk to others and may be excluded until they have a negative stool sample (e.g. pre-school infants, food handlers, and care staff working with vulnerable people). The health protection team will advise in these instances.</w:t>
            </w:r>
          </w:p>
        </w:tc>
      </w:tr>
      <w:tr w:rsidR="006554AD" w:rsidRPr="00955874" w14:paraId="06FB3561" w14:textId="77777777" w:rsidTr="00FF7C9E">
        <w:trPr>
          <w:trHeight w:val="935"/>
        </w:trPr>
        <w:tc>
          <w:tcPr>
            <w:tcW w:w="1406" w:type="pct"/>
            <w:tcBorders>
              <w:top w:val="single" w:sz="4" w:space="0" w:color="auto"/>
              <w:left w:val="single" w:sz="4" w:space="0" w:color="auto"/>
              <w:bottom w:val="single" w:sz="4" w:space="0" w:color="auto"/>
              <w:right w:val="single" w:sz="4" w:space="0" w:color="auto"/>
            </w:tcBorders>
            <w:hideMark/>
          </w:tcPr>
          <w:p w14:paraId="080D5348" w14:textId="77777777" w:rsidR="006554AD" w:rsidRPr="00955874" w:rsidRDefault="006554AD" w:rsidP="00524179">
            <w:pPr>
              <w:pStyle w:val="Tablebodycopy"/>
              <w:spacing w:after="0"/>
              <w:rPr>
                <w:rFonts w:asciiTheme="minorHAnsi" w:hAnsiTheme="minorHAnsi" w:cstheme="minorHAnsi"/>
                <w:b/>
                <w:sz w:val="22"/>
                <w:szCs w:val="22"/>
                <w:lang w:val="en-GB"/>
              </w:rPr>
            </w:pPr>
            <w:r w:rsidRPr="00955874">
              <w:rPr>
                <w:rFonts w:asciiTheme="minorHAnsi" w:hAnsiTheme="minorHAnsi" w:cstheme="minorHAnsi"/>
                <w:b/>
                <w:sz w:val="22"/>
                <w:szCs w:val="22"/>
                <w:lang w:val="en-GB"/>
              </w:rPr>
              <w:t>Food poisoning</w:t>
            </w:r>
          </w:p>
        </w:tc>
        <w:tc>
          <w:tcPr>
            <w:tcW w:w="3594" w:type="pct"/>
            <w:tcBorders>
              <w:top w:val="single" w:sz="4" w:space="0" w:color="auto"/>
              <w:left w:val="single" w:sz="4" w:space="0" w:color="auto"/>
              <w:bottom w:val="single" w:sz="4" w:space="0" w:color="auto"/>
              <w:right w:val="single" w:sz="4" w:space="0" w:color="auto"/>
            </w:tcBorders>
            <w:hideMark/>
          </w:tcPr>
          <w:p w14:paraId="0240B20C" w14:textId="77777777" w:rsidR="006554AD" w:rsidRPr="00955874" w:rsidRDefault="006554AD" w:rsidP="00524179">
            <w:pPr>
              <w:pStyle w:val="Tablebodycopy"/>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Until 48 hours from the last episode of vomiting and diarrhoea and they are well enough to return. Some infections may require longer periods (local health protection team will advise).</w:t>
            </w:r>
          </w:p>
        </w:tc>
      </w:tr>
      <w:tr w:rsidR="006554AD" w:rsidRPr="00955874" w14:paraId="34809871" w14:textId="77777777" w:rsidTr="00FF7C9E">
        <w:trPr>
          <w:trHeight w:val="467"/>
        </w:trPr>
        <w:tc>
          <w:tcPr>
            <w:tcW w:w="1406" w:type="pct"/>
            <w:tcBorders>
              <w:top w:val="single" w:sz="4" w:space="0" w:color="auto"/>
              <w:left w:val="single" w:sz="4" w:space="0" w:color="auto"/>
              <w:bottom w:val="single" w:sz="4" w:space="0" w:color="auto"/>
              <w:right w:val="single" w:sz="4" w:space="0" w:color="auto"/>
            </w:tcBorders>
            <w:hideMark/>
          </w:tcPr>
          <w:p w14:paraId="6E3B747F" w14:textId="77777777" w:rsidR="006554AD" w:rsidRPr="00955874" w:rsidRDefault="006554AD" w:rsidP="00524179">
            <w:pPr>
              <w:pStyle w:val="Tablebodycopy"/>
              <w:spacing w:after="0"/>
              <w:rPr>
                <w:rFonts w:asciiTheme="minorHAnsi" w:hAnsiTheme="minorHAnsi" w:cstheme="minorHAnsi"/>
                <w:b/>
                <w:sz w:val="22"/>
                <w:szCs w:val="22"/>
                <w:lang w:val="en-GB"/>
              </w:rPr>
            </w:pPr>
            <w:r w:rsidRPr="00955874">
              <w:rPr>
                <w:rFonts w:asciiTheme="minorHAnsi" w:hAnsiTheme="minorHAnsi" w:cstheme="minorHAnsi"/>
                <w:b/>
                <w:sz w:val="22"/>
                <w:szCs w:val="22"/>
                <w:lang w:val="en-GB"/>
              </w:rPr>
              <w:t>Salmonella</w:t>
            </w:r>
          </w:p>
        </w:tc>
        <w:tc>
          <w:tcPr>
            <w:tcW w:w="3594" w:type="pct"/>
            <w:tcBorders>
              <w:top w:val="single" w:sz="4" w:space="0" w:color="auto"/>
              <w:left w:val="single" w:sz="4" w:space="0" w:color="auto"/>
              <w:bottom w:val="single" w:sz="4" w:space="0" w:color="auto"/>
              <w:right w:val="single" w:sz="4" w:space="0" w:color="auto"/>
            </w:tcBorders>
            <w:hideMark/>
          </w:tcPr>
          <w:p w14:paraId="79F12E0D" w14:textId="77777777" w:rsidR="006554AD" w:rsidRPr="00955874" w:rsidRDefault="006554AD" w:rsidP="00524179">
            <w:pPr>
              <w:pStyle w:val="Tablebodycopy"/>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Until 48 hours after symptoms have stopped.</w:t>
            </w:r>
          </w:p>
        </w:tc>
      </w:tr>
      <w:tr w:rsidR="006554AD" w:rsidRPr="00955874" w14:paraId="50B22D83" w14:textId="77777777" w:rsidTr="00FF7C9E">
        <w:trPr>
          <w:trHeight w:val="709"/>
        </w:trPr>
        <w:tc>
          <w:tcPr>
            <w:tcW w:w="1406" w:type="pct"/>
            <w:tcBorders>
              <w:top w:val="single" w:sz="4" w:space="0" w:color="auto"/>
              <w:left w:val="single" w:sz="4" w:space="0" w:color="auto"/>
              <w:bottom w:val="single" w:sz="4" w:space="0" w:color="auto"/>
              <w:right w:val="single" w:sz="4" w:space="0" w:color="auto"/>
            </w:tcBorders>
            <w:hideMark/>
          </w:tcPr>
          <w:p w14:paraId="4464FA4C" w14:textId="77777777" w:rsidR="006554AD" w:rsidRPr="00955874" w:rsidRDefault="006554AD" w:rsidP="00524179">
            <w:pPr>
              <w:pStyle w:val="Tablebodycopy"/>
              <w:spacing w:after="0"/>
              <w:rPr>
                <w:rFonts w:asciiTheme="minorHAnsi" w:hAnsiTheme="minorHAnsi" w:cstheme="minorHAnsi"/>
                <w:b/>
                <w:sz w:val="22"/>
                <w:szCs w:val="22"/>
                <w:lang w:val="en-GB"/>
              </w:rPr>
            </w:pPr>
            <w:r w:rsidRPr="00955874">
              <w:rPr>
                <w:rFonts w:asciiTheme="minorHAnsi" w:hAnsiTheme="minorHAnsi" w:cstheme="minorHAnsi"/>
                <w:b/>
                <w:sz w:val="22"/>
                <w:szCs w:val="22"/>
                <w:lang w:val="en-GB"/>
              </w:rPr>
              <w:t>Typhoid and Paratyphoid fever</w:t>
            </w:r>
          </w:p>
        </w:tc>
        <w:tc>
          <w:tcPr>
            <w:tcW w:w="3594" w:type="pct"/>
            <w:tcBorders>
              <w:top w:val="single" w:sz="4" w:space="0" w:color="auto"/>
              <w:left w:val="single" w:sz="4" w:space="0" w:color="auto"/>
              <w:bottom w:val="single" w:sz="4" w:space="0" w:color="auto"/>
              <w:right w:val="single" w:sz="4" w:space="0" w:color="auto"/>
            </w:tcBorders>
            <w:hideMark/>
          </w:tcPr>
          <w:p w14:paraId="70E307E1" w14:textId="77777777" w:rsidR="006554AD" w:rsidRPr="00955874" w:rsidRDefault="006554AD" w:rsidP="00524179">
            <w:pPr>
              <w:pStyle w:val="Tablebodycopy"/>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 xml:space="preserve">Seek advice from environmental health officers or the local health protection team. </w:t>
            </w:r>
          </w:p>
        </w:tc>
      </w:tr>
      <w:tr w:rsidR="006554AD" w:rsidRPr="00955874" w14:paraId="659CA234" w14:textId="77777777" w:rsidTr="00FF7C9E">
        <w:trPr>
          <w:trHeight w:val="482"/>
        </w:trPr>
        <w:tc>
          <w:tcPr>
            <w:tcW w:w="1406" w:type="pct"/>
            <w:tcBorders>
              <w:top w:val="single" w:sz="4" w:space="0" w:color="auto"/>
              <w:left w:val="single" w:sz="4" w:space="0" w:color="auto"/>
              <w:bottom w:val="single" w:sz="4" w:space="0" w:color="auto"/>
              <w:right w:val="single" w:sz="4" w:space="0" w:color="auto"/>
            </w:tcBorders>
            <w:hideMark/>
          </w:tcPr>
          <w:p w14:paraId="5E88CE49" w14:textId="77777777" w:rsidR="006554AD" w:rsidRPr="00955874" w:rsidRDefault="006554AD" w:rsidP="00524179">
            <w:pPr>
              <w:pStyle w:val="Tablebodycopy"/>
              <w:spacing w:after="0"/>
              <w:rPr>
                <w:rFonts w:asciiTheme="minorHAnsi" w:hAnsiTheme="minorHAnsi" w:cstheme="minorHAnsi"/>
                <w:b/>
                <w:sz w:val="22"/>
                <w:szCs w:val="22"/>
                <w:lang w:val="en-GB"/>
              </w:rPr>
            </w:pPr>
            <w:r w:rsidRPr="00955874">
              <w:rPr>
                <w:rFonts w:asciiTheme="minorHAnsi" w:hAnsiTheme="minorHAnsi" w:cstheme="minorHAnsi"/>
                <w:b/>
                <w:sz w:val="22"/>
                <w:szCs w:val="22"/>
                <w:lang w:val="en-GB"/>
              </w:rPr>
              <w:t>Flu (influenza)</w:t>
            </w:r>
          </w:p>
        </w:tc>
        <w:tc>
          <w:tcPr>
            <w:tcW w:w="3594" w:type="pct"/>
            <w:tcBorders>
              <w:top w:val="single" w:sz="4" w:space="0" w:color="auto"/>
              <w:left w:val="single" w:sz="4" w:space="0" w:color="auto"/>
              <w:bottom w:val="single" w:sz="4" w:space="0" w:color="auto"/>
              <w:right w:val="single" w:sz="4" w:space="0" w:color="auto"/>
            </w:tcBorders>
            <w:hideMark/>
          </w:tcPr>
          <w:p w14:paraId="415E9C3D" w14:textId="77777777" w:rsidR="006554AD" w:rsidRPr="00955874" w:rsidRDefault="006554AD" w:rsidP="00524179">
            <w:pPr>
              <w:pStyle w:val="Tablebodycopy"/>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Until recovered.</w:t>
            </w:r>
          </w:p>
        </w:tc>
      </w:tr>
      <w:tr w:rsidR="006554AD" w:rsidRPr="00955874" w14:paraId="7E0BF882" w14:textId="77777777" w:rsidTr="00FF7C9E">
        <w:trPr>
          <w:trHeight w:val="789"/>
        </w:trPr>
        <w:tc>
          <w:tcPr>
            <w:tcW w:w="1406" w:type="pct"/>
            <w:tcBorders>
              <w:top w:val="single" w:sz="4" w:space="0" w:color="auto"/>
              <w:left w:val="single" w:sz="4" w:space="0" w:color="auto"/>
              <w:bottom w:val="single" w:sz="4" w:space="0" w:color="auto"/>
              <w:right w:val="single" w:sz="4" w:space="0" w:color="auto"/>
            </w:tcBorders>
            <w:hideMark/>
          </w:tcPr>
          <w:p w14:paraId="4507A11F" w14:textId="77777777" w:rsidR="006554AD" w:rsidRPr="00955874" w:rsidRDefault="006554AD" w:rsidP="00524179">
            <w:pPr>
              <w:pStyle w:val="Tablebodycopy"/>
              <w:spacing w:after="0"/>
              <w:rPr>
                <w:rFonts w:asciiTheme="minorHAnsi" w:hAnsiTheme="minorHAnsi" w:cstheme="minorHAnsi"/>
                <w:b/>
                <w:sz w:val="22"/>
                <w:szCs w:val="22"/>
                <w:lang w:val="en-GB"/>
              </w:rPr>
            </w:pPr>
            <w:r w:rsidRPr="00955874">
              <w:rPr>
                <w:rFonts w:asciiTheme="minorHAnsi" w:hAnsiTheme="minorHAnsi" w:cstheme="minorHAnsi"/>
                <w:b/>
                <w:sz w:val="22"/>
                <w:szCs w:val="22"/>
                <w:lang w:val="en-GB"/>
              </w:rPr>
              <w:lastRenderedPageBreak/>
              <w:t>Tuberculosis (TB)</w:t>
            </w:r>
          </w:p>
        </w:tc>
        <w:tc>
          <w:tcPr>
            <w:tcW w:w="3594" w:type="pct"/>
            <w:tcBorders>
              <w:top w:val="single" w:sz="4" w:space="0" w:color="auto"/>
              <w:left w:val="single" w:sz="4" w:space="0" w:color="auto"/>
              <w:bottom w:val="single" w:sz="4" w:space="0" w:color="auto"/>
              <w:right w:val="single" w:sz="4" w:space="0" w:color="auto"/>
            </w:tcBorders>
            <w:hideMark/>
          </w:tcPr>
          <w:p w14:paraId="50BD023F" w14:textId="77777777" w:rsidR="006554AD" w:rsidRPr="00955874" w:rsidRDefault="006554AD" w:rsidP="00524179">
            <w:pPr>
              <w:pStyle w:val="Tablebodycopy"/>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Pupils and staff with infectious TB can return to school after 2 weeks of treatment if well enough to do so and as long as they have responded to anti-TB therapy. Pupils and staff with non-pulmonary TB do not require exclusion and can return to school as soon as they are well enough.</w:t>
            </w:r>
          </w:p>
        </w:tc>
      </w:tr>
      <w:tr w:rsidR="006554AD" w:rsidRPr="00955874" w14:paraId="33D4720E" w14:textId="77777777" w:rsidTr="00FF7C9E">
        <w:trPr>
          <w:trHeight w:val="437"/>
        </w:trPr>
        <w:tc>
          <w:tcPr>
            <w:tcW w:w="1406" w:type="pct"/>
            <w:tcBorders>
              <w:top w:val="single" w:sz="4" w:space="0" w:color="auto"/>
              <w:left w:val="single" w:sz="4" w:space="0" w:color="auto"/>
              <w:bottom w:val="single" w:sz="4" w:space="0" w:color="auto"/>
              <w:right w:val="single" w:sz="4" w:space="0" w:color="auto"/>
            </w:tcBorders>
            <w:hideMark/>
          </w:tcPr>
          <w:p w14:paraId="2C499A53" w14:textId="77777777" w:rsidR="006554AD" w:rsidRPr="00955874" w:rsidRDefault="006554AD" w:rsidP="00524179">
            <w:pPr>
              <w:pStyle w:val="Tablebodycopy"/>
              <w:spacing w:after="0"/>
              <w:rPr>
                <w:rFonts w:asciiTheme="minorHAnsi" w:hAnsiTheme="minorHAnsi" w:cstheme="minorHAnsi"/>
                <w:b/>
                <w:sz w:val="22"/>
                <w:szCs w:val="22"/>
                <w:lang w:val="en-GB"/>
              </w:rPr>
            </w:pPr>
            <w:r w:rsidRPr="00955874">
              <w:rPr>
                <w:rFonts w:asciiTheme="minorHAnsi" w:hAnsiTheme="minorHAnsi" w:cstheme="minorHAnsi"/>
                <w:b/>
                <w:sz w:val="22"/>
                <w:szCs w:val="22"/>
                <w:lang w:val="en-GB"/>
              </w:rPr>
              <w:t>Whooping cough (pertussis)</w:t>
            </w:r>
          </w:p>
        </w:tc>
        <w:tc>
          <w:tcPr>
            <w:tcW w:w="3594" w:type="pct"/>
            <w:tcBorders>
              <w:top w:val="single" w:sz="4" w:space="0" w:color="auto"/>
              <w:left w:val="single" w:sz="4" w:space="0" w:color="auto"/>
              <w:bottom w:val="single" w:sz="4" w:space="0" w:color="auto"/>
              <w:right w:val="single" w:sz="4" w:space="0" w:color="auto"/>
            </w:tcBorders>
            <w:hideMark/>
          </w:tcPr>
          <w:p w14:paraId="1EB228D0" w14:textId="77777777" w:rsidR="006554AD" w:rsidRPr="00955874" w:rsidRDefault="006554AD" w:rsidP="00524179">
            <w:pPr>
              <w:pStyle w:val="Tablebodycopy"/>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A child or staff member should not return to school until they have had 48 hours of appropriate treatment with antibiotics and they feel well enough to do so, or 21 days from onset of illness if no antibiotic treatment.</w:t>
            </w:r>
          </w:p>
        </w:tc>
      </w:tr>
      <w:tr w:rsidR="006554AD" w:rsidRPr="00955874" w14:paraId="13E31C9B" w14:textId="77777777" w:rsidTr="00FF7C9E">
        <w:trPr>
          <w:trHeight w:val="467"/>
        </w:trPr>
        <w:tc>
          <w:tcPr>
            <w:tcW w:w="1406" w:type="pct"/>
            <w:tcBorders>
              <w:top w:val="single" w:sz="4" w:space="0" w:color="auto"/>
              <w:left w:val="single" w:sz="4" w:space="0" w:color="auto"/>
              <w:bottom w:val="single" w:sz="4" w:space="0" w:color="auto"/>
              <w:right w:val="single" w:sz="4" w:space="0" w:color="auto"/>
            </w:tcBorders>
            <w:hideMark/>
          </w:tcPr>
          <w:p w14:paraId="7828494A" w14:textId="77777777" w:rsidR="006554AD" w:rsidRPr="00955874" w:rsidRDefault="006554AD" w:rsidP="00524179">
            <w:pPr>
              <w:pStyle w:val="Tablebodycopy"/>
              <w:spacing w:after="0"/>
              <w:rPr>
                <w:rFonts w:asciiTheme="minorHAnsi" w:hAnsiTheme="minorHAnsi" w:cstheme="minorHAnsi"/>
                <w:b/>
                <w:sz w:val="22"/>
                <w:szCs w:val="22"/>
                <w:lang w:val="en-GB"/>
              </w:rPr>
            </w:pPr>
            <w:r w:rsidRPr="00955874">
              <w:rPr>
                <w:rFonts w:asciiTheme="minorHAnsi" w:hAnsiTheme="minorHAnsi" w:cstheme="minorHAnsi"/>
                <w:b/>
                <w:sz w:val="22"/>
                <w:szCs w:val="22"/>
                <w:lang w:val="en-GB"/>
              </w:rPr>
              <w:t>Conjunctivitis</w:t>
            </w:r>
          </w:p>
        </w:tc>
        <w:tc>
          <w:tcPr>
            <w:tcW w:w="3594" w:type="pct"/>
            <w:tcBorders>
              <w:top w:val="single" w:sz="4" w:space="0" w:color="auto"/>
              <w:left w:val="single" w:sz="4" w:space="0" w:color="auto"/>
              <w:bottom w:val="single" w:sz="4" w:space="0" w:color="auto"/>
              <w:right w:val="single" w:sz="4" w:space="0" w:color="auto"/>
            </w:tcBorders>
            <w:hideMark/>
          </w:tcPr>
          <w:p w14:paraId="3C90A3A7" w14:textId="77777777" w:rsidR="006554AD" w:rsidRPr="00955874" w:rsidRDefault="006554AD" w:rsidP="00524179">
            <w:pPr>
              <w:pStyle w:val="Tablebodycopy"/>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None.</w:t>
            </w:r>
          </w:p>
        </w:tc>
      </w:tr>
      <w:tr w:rsidR="006554AD" w:rsidRPr="00955874" w14:paraId="7C658EED" w14:textId="77777777" w:rsidTr="00FF7C9E">
        <w:trPr>
          <w:cantSplit/>
          <w:trHeight w:val="467"/>
        </w:trPr>
        <w:tc>
          <w:tcPr>
            <w:tcW w:w="1406" w:type="pct"/>
            <w:tcBorders>
              <w:top w:val="single" w:sz="4" w:space="0" w:color="auto"/>
              <w:left w:val="single" w:sz="4" w:space="0" w:color="auto"/>
              <w:bottom w:val="single" w:sz="4" w:space="0" w:color="auto"/>
              <w:right w:val="single" w:sz="4" w:space="0" w:color="auto"/>
            </w:tcBorders>
            <w:hideMark/>
          </w:tcPr>
          <w:p w14:paraId="0ACD1F1C" w14:textId="77777777" w:rsidR="006554AD" w:rsidRPr="00955874" w:rsidRDefault="006554AD" w:rsidP="00524179">
            <w:pPr>
              <w:pStyle w:val="Tablebodycopy"/>
              <w:spacing w:after="0"/>
              <w:rPr>
                <w:rFonts w:asciiTheme="minorHAnsi" w:hAnsiTheme="minorHAnsi" w:cstheme="minorHAnsi"/>
                <w:b/>
                <w:sz w:val="22"/>
                <w:szCs w:val="22"/>
                <w:lang w:val="en-GB"/>
              </w:rPr>
            </w:pPr>
            <w:r w:rsidRPr="00955874">
              <w:rPr>
                <w:rFonts w:asciiTheme="minorHAnsi" w:hAnsiTheme="minorHAnsi" w:cstheme="minorHAnsi"/>
                <w:b/>
                <w:sz w:val="22"/>
                <w:szCs w:val="22"/>
                <w:lang w:val="en-GB"/>
              </w:rPr>
              <w:t>Giardia</w:t>
            </w:r>
          </w:p>
        </w:tc>
        <w:tc>
          <w:tcPr>
            <w:tcW w:w="3594" w:type="pct"/>
            <w:tcBorders>
              <w:top w:val="single" w:sz="4" w:space="0" w:color="auto"/>
              <w:left w:val="single" w:sz="4" w:space="0" w:color="auto"/>
              <w:bottom w:val="single" w:sz="4" w:space="0" w:color="auto"/>
              <w:right w:val="single" w:sz="4" w:space="0" w:color="auto"/>
            </w:tcBorders>
            <w:hideMark/>
          </w:tcPr>
          <w:p w14:paraId="7A2F1C82" w14:textId="77777777" w:rsidR="006554AD" w:rsidRPr="00955874" w:rsidRDefault="006554AD" w:rsidP="00524179">
            <w:pPr>
              <w:pStyle w:val="Tablebodycopy"/>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Until 48 hours after symptoms have stopped.</w:t>
            </w:r>
          </w:p>
        </w:tc>
      </w:tr>
      <w:tr w:rsidR="006554AD" w:rsidRPr="00955874" w14:paraId="2029DE51" w14:textId="77777777" w:rsidTr="00FF7C9E">
        <w:trPr>
          <w:trHeight w:val="482"/>
        </w:trPr>
        <w:tc>
          <w:tcPr>
            <w:tcW w:w="1406" w:type="pct"/>
            <w:tcBorders>
              <w:top w:val="single" w:sz="4" w:space="0" w:color="auto"/>
              <w:left w:val="single" w:sz="4" w:space="0" w:color="auto"/>
              <w:bottom w:val="single" w:sz="4" w:space="0" w:color="auto"/>
              <w:right w:val="single" w:sz="4" w:space="0" w:color="auto"/>
            </w:tcBorders>
            <w:hideMark/>
          </w:tcPr>
          <w:p w14:paraId="5F2902EC" w14:textId="77777777" w:rsidR="006554AD" w:rsidRPr="00955874" w:rsidRDefault="006554AD" w:rsidP="00524179">
            <w:pPr>
              <w:pStyle w:val="Tablebodycopy"/>
              <w:spacing w:after="0"/>
              <w:rPr>
                <w:rFonts w:asciiTheme="minorHAnsi" w:hAnsiTheme="minorHAnsi" w:cstheme="minorHAnsi"/>
                <w:b/>
                <w:sz w:val="22"/>
                <w:szCs w:val="22"/>
                <w:lang w:val="en-GB"/>
              </w:rPr>
            </w:pPr>
            <w:r w:rsidRPr="00955874">
              <w:rPr>
                <w:rFonts w:asciiTheme="minorHAnsi" w:hAnsiTheme="minorHAnsi" w:cstheme="minorHAnsi"/>
                <w:b/>
                <w:sz w:val="22"/>
                <w:szCs w:val="22"/>
                <w:lang w:val="en-GB"/>
              </w:rPr>
              <w:t>Glandular fever</w:t>
            </w:r>
          </w:p>
        </w:tc>
        <w:tc>
          <w:tcPr>
            <w:tcW w:w="3594" w:type="pct"/>
            <w:tcBorders>
              <w:top w:val="single" w:sz="4" w:space="0" w:color="auto"/>
              <w:left w:val="single" w:sz="4" w:space="0" w:color="auto"/>
              <w:bottom w:val="single" w:sz="4" w:space="0" w:color="auto"/>
              <w:right w:val="single" w:sz="4" w:space="0" w:color="auto"/>
            </w:tcBorders>
            <w:hideMark/>
          </w:tcPr>
          <w:p w14:paraId="4361F612" w14:textId="77777777" w:rsidR="006554AD" w:rsidRPr="00955874" w:rsidRDefault="006554AD" w:rsidP="00524179">
            <w:pPr>
              <w:pStyle w:val="Tablebodycopy"/>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None (can return once they feel well).</w:t>
            </w:r>
          </w:p>
        </w:tc>
      </w:tr>
      <w:tr w:rsidR="006554AD" w:rsidRPr="00955874" w14:paraId="5D0F26D9" w14:textId="77777777" w:rsidTr="00FF7C9E">
        <w:trPr>
          <w:trHeight w:val="467"/>
        </w:trPr>
        <w:tc>
          <w:tcPr>
            <w:tcW w:w="1406" w:type="pct"/>
            <w:tcBorders>
              <w:top w:val="single" w:sz="4" w:space="0" w:color="auto"/>
              <w:left w:val="single" w:sz="4" w:space="0" w:color="auto"/>
              <w:bottom w:val="single" w:sz="4" w:space="0" w:color="auto"/>
              <w:right w:val="single" w:sz="4" w:space="0" w:color="auto"/>
            </w:tcBorders>
            <w:hideMark/>
          </w:tcPr>
          <w:p w14:paraId="014291BC" w14:textId="77777777" w:rsidR="006554AD" w:rsidRPr="00955874" w:rsidRDefault="006554AD" w:rsidP="00524179">
            <w:pPr>
              <w:pStyle w:val="Tablebodycopy"/>
              <w:spacing w:after="0"/>
              <w:rPr>
                <w:rFonts w:asciiTheme="minorHAnsi" w:hAnsiTheme="minorHAnsi" w:cstheme="minorHAnsi"/>
                <w:b/>
                <w:sz w:val="22"/>
                <w:szCs w:val="22"/>
                <w:lang w:val="en-GB"/>
              </w:rPr>
            </w:pPr>
            <w:r w:rsidRPr="00955874">
              <w:rPr>
                <w:rFonts w:asciiTheme="minorHAnsi" w:hAnsiTheme="minorHAnsi" w:cstheme="minorHAnsi"/>
                <w:b/>
                <w:sz w:val="22"/>
                <w:szCs w:val="22"/>
                <w:lang w:val="en-GB"/>
              </w:rPr>
              <w:t>Head lice</w:t>
            </w:r>
          </w:p>
        </w:tc>
        <w:tc>
          <w:tcPr>
            <w:tcW w:w="3594" w:type="pct"/>
            <w:tcBorders>
              <w:top w:val="single" w:sz="4" w:space="0" w:color="auto"/>
              <w:left w:val="single" w:sz="4" w:space="0" w:color="auto"/>
              <w:bottom w:val="single" w:sz="4" w:space="0" w:color="auto"/>
              <w:right w:val="single" w:sz="4" w:space="0" w:color="auto"/>
            </w:tcBorders>
            <w:hideMark/>
          </w:tcPr>
          <w:p w14:paraId="71DD97A2" w14:textId="77777777" w:rsidR="006554AD" w:rsidRPr="00955874" w:rsidRDefault="006554AD" w:rsidP="00524179">
            <w:pPr>
              <w:pStyle w:val="Tablebodycopy"/>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None.</w:t>
            </w:r>
          </w:p>
        </w:tc>
      </w:tr>
      <w:tr w:rsidR="006554AD" w:rsidRPr="00955874" w14:paraId="4B53FFE7" w14:textId="77777777" w:rsidTr="00FF7C9E">
        <w:trPr>
          <w:trHeight w:val="234"/>
        </w:trPr>
        <w:tc>
          <w:tcPr>
            <w:tcW w:w="1406" w:type="pct"/>
            <w:tcBorders>
              <w:top w:val="single" w:sz="4" w:space="0" w:color="auto"/>
              <w:left w:val="single" w:sz="4" w:space="0" w:color="auto"/>
              <w:bottom w:val="single" w:sz="4" w:space="0" w:color="auto"/>
              <w:right w:val="single" w:sz="4" w:space="0" w:color="auto"/>
            </w:tcBorders>
            <w:hideMark/>
          </w:tcPr>
          <w:p w14:paraId="29524819" w14:textId="77777777" w:rsidR="006554AD" w:rsidRPr="00955874" w:rsidRDefault="006554AD" w:rsidP="00524179">
            <w:pPr>
              <w:pStyle w:val="Tablebodycopy"/>
              <w:spacing w:after="0"/>
              <w:rPr>
                <w:rFonts w:asciiTheme="minorHAnsi" w:hAnsiTheme="minorHAnsi" w:cstheme="minorHAnsi"/>
                <w:b/>
                <w:sz w:val="22"/>
                <w:szCs w:val="22"/>
                <w:lang w:val="en-GB"/>
              </w:rPr>
            </w:pPr>
            <w:r w:rsidRPr="00955874">
              <w:rPr>
                <w:rFonts w:asciiTheme="minorHAnsi" w:hAnsiTheme="minorHAnsi" w:cstheme="minorHAnsi"/>
                <w:b/>
                <w:sz w:val="22"/>
                <w:szCs w:val="22"/>
                <w:lang w:val="en-GB"/>
              </w:rPr>
              <w:t>Hepatitis A</w:t>
            </w:r>
          </w:p>
        </w:tc>
        <w:tc>
          <w:tcPr>
            <w:tcW w:w="3594" w:type="pct"/>
            <w:tcBorders>
              <w:top w:val="single" w:sz="4" w:space="0" w:color="auto"/>
              <w:left w:val="single" w:sz="4" w:space="0" w:color="auto"/>
              <w:bottom w:val="single" w:sz="4" w:space="0" w:color="auto"/>
              <w:right w:val="single" w:sz="4" w:space="0" w:color="auto"/>
            </w:tcBorders>
            <w:hideMark/>
          </w:tcPr>
          <w:p w14:paraId="54A4A4D2" w14:textId="77777777" w:rsidR="006554AD" w:rsidRPr="00955874" w:rsidRDefault="006554AD" w:rsidP="00524179">
            <w:pPr>
              <w:pStyle w:val="Tablebodycopy"/>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Exclude cases from school while unwell or until 7 days after the onset of jaundice (or onset of symptoms if no jaundice, or if under 5, or where hygiene is poor. There is no need to exclude well, older children with good hygiene who will have been much more infectious prior to diagnosis.</w:t>
            </w:r>
          </w:p>
        </w:tc>
      </w:tr>
      <w:tr w:rsidR="006554AD" w:rsidRPr="00955874" w14:paraId="02594813" w14:textId="77777777" w:rsidTr="00FF7C9E">
        <w:trPr>
          <w:trHeight w:val="417"/>
        </w:trPr>
        <w:tc>
          <w:tcPr>
            <w:tcW w:w="1406" w:type="pct"/>
            <w:tcBorders>
              <w:top w:val="single" w:sz="4" w:space="0" w:color="auto"/>
              <w:left w:val="single" w:sz="4" w:space="0" w:color="auto"/>
              <w:bottom w:val="single" w:sz="4" w:space="0" w:color="auto"/>
              <w:right w:val="single" w:sz="4" w:space="0" w:color="auto"/>
            </w:tcBorders>
            <w:hideMark/>
          </w:tcPr>
          <w:p w14:paraId="708D252B" w14:textId="77777777" w:rsidR="006554AD" w:rsidRPr="00955874" w:rsidRDefault="006554AD" w:rsidP="00524179">
            <w:pPr>
              <w:pStyle w:val="Tablebodycopy"/>
              <w:spacing w:after="0"/>
              <w:rPr>
                <w:rFonts w:asciiTheme="minorHAnsi" w:hAnsiTheme="minorHAnsi" w:cstheme="minorHAnsi"/>
                <w:b/>
                <w:sz w:val="22"/>
                <w:szCs w:val="22"/>
                <w:lang w:val="en-GB"/>
              </w:rPr>
            </w:pPr>
            <w:r w:rsidRPr="00955874">
              <w:rPr>
                <w:rFonts w:asciiTheme="minorHAnsi" w:hAnsiTheme="minorHAnsi" w:cstheme="minorHAnsi"/>
                <w:b/>
                <w:sz w:val="22"/>
                <w:szCs w:val="22"/>
                <w:lang w:val="en-GB"/>
              </w:rPr>
              <w:t>Hepatitis B</w:t>
            </w:r>
          </w:p>
        </w:tc>
        <w:tc>
          <w:tcPr>
            <w:tcW w:w="3594" w:type="pct"/>
            <w:tcBorders>
              <w:top w:val="single" w:sz="4" w:space="0" w:color="auto"/>
              <w:left w:val="single" w:sz="4" w:space="0" w:color="auto"/>
              <w:bottom w:val="single" w:sz="4" w:space="0" w:color="auto"/>
              <w:right w:val="single" w:sz="4" w:space="0" w:color="auto"/>
            </w:tcBorders>
            <w:hideMark/>
          </w:tcPr>
          <w:p w14:paraId="71D7E42B" w14:textId="77777777" w:rsidR="006554AD" w:rsidRPr="00955874" w:rsidRDefault="006554AD" w:rsidP="00524179">
            <w:pPr>
              <w:pStyle w:val="Tablebodycopy"/>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Acute cases of hepatitis B will be too ill to attend school and their doctors will advise when they can return. Do not exclude chronic cases of hepatitis B or restrict their activities. Similarly, do not exclude staff with chronic hepatitis B infection. Contact your local health protection team for more advice if required.</w:t>
            </w:r>
          </w:p>
        </w:tc>
      </w:tr>
      <w:tr w:rsidR="006554AD" w:rsidRPr="00955874" w14:paraId="629957B2" w14:textId="77777777" w:rsidTr="00FF7C9E">
        <w:trPr>
          <w:trHeight w:val="482"/>
        </w:trPr>
        <w:tc>
          <w:tcPr>
            <w:tcW w:w="1406" w:type="pct"/>
            <w:tcBorders>
              <w:top w:val="single" w:sz="4" w:space="0" w:color="auto"/>
              <w:left w:val="single" w:sz="4" w:space="0" w:color="auto"/>
              <w:bottom w:val="single" w:sz="4" w:space="0" w:color="auto"/>
              <w:right w:val="single" w:sz="4" w:space="0" w:color="auto"/>
            </w:tcBorders>
            <w:hideMark/>
          </w:tcPr>
          <w:p w14:paraId="362EBD85" w14:textId="77777777" w:rsidR="006554AD" w:rsidRPr="00955874" w:rsidRDefault="006554AD" w:rsidP="00524179">
            <w:pPr>
              <w:pStyle w:val="Tablebodycopy"/>
              <w:spacing w:after="0"/>
              <w:rPr>
                <w:rFonts w:asciiTheme="minorHAnsi" w:hAnsiTheme="minorHAnsi" w:cstheme="minorHAnsi"/>
                <w:b/>
                <w:sz w:val="22"/>
                <w:szCs w:val="22"/>
                <w:lang w:val="en-GB"/>
              </w:rPr>
            </w:pPr>
            <w:r w:rsidRPr="00955874">
              <w:rPr>
                <w:rFonts w:asciiTheme="minorHAnsi" w:hAnsiTheme="minorHAnsi" w:cstheme="minorHAnsi"/>
                <w:b/>
                <w:sz w:val="22"/>
                <w:szCs w:val="22"/>
                <w:lang w:val="en-GB"/>
              </w:rPr>
              <w:t>Hepatitis C</w:t>
            </w:r>
          </w:p>
        </w:tc>
        <w:tc>
          <w:tcPr>
            <w:tcW w:w="3594" w:type="pct"/>
            <w:tcBorders>
              <w:top w:val="single" w:sz="4" w:space="0" w:color="auto"/>
              <w:left w:val="single" w:sz="4" w:space="0" w:color="auto"/>
              <w:bottom w:val="single" w:sz="4" w:space="0" w:color="auto"/>
              <w:right w:val="single" w:sz="4" w:space="0" w:color="auto"/>
            </w:tcBorders>
            <w:hideMark/>
          </w:tcPr>
          <w:p w14:paraId="3A296F23" w14:textId="77777777" w:rsidR="006554AD" w:rsidRPr="00955874" w:rsidRDefault="006554AD" w:rsidP="00524179">
            <w:pPr>
              <w:pStyle w:val="Tablebodycopy"/>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None.</w:t>
            </w:r>
          </w:p>
        </w:tc>
      </w:tr>
      <w:tr w:rsidR="006554AD" w:rsidRPr="00955874" w14:paraId="033E3FA5" w14:textId="77777777" w:rsidTr="00FF7C9E">
        <w:trPr>
          <w:trHeight w:val="148"/>
        </w:trPr>
        <w:tc>
          <w:tcPr>
            <w:tcW w:w="1406" w:type="pct"/>
            <w:tcBorders>
              <w:top w:val="single" w:sz="4" w:space="0" w:color="auto"/>
              <w:left w:val="single" w:sz="4" w:space="0" w:color="auto"/>
              <w:bottom w:val="single" w:sz="4" w:space="0" w:color="auto"/>
              <w:right w:val="single" w:sz="4" w:space="0" w:color="auto"/>
            </w:tcBorders>
            <w:hideMark/>
          </w:tcPr>
          <w:p w14:paraId="2FC63A88" w14:textId="77777777" w:rsidR="006554AD" w:rsidRPr="00955874" w:rsidRDefault="006554AD" w:rsidP="00524179">
            <w:pPr>
              <w:pStyle w:val="Tablebodycopy"/>
              <w:spacing w:after="0"/>
              <w:rPr>
                <w:rFonts w:asciiTheme="minorHAnsi" w:hAnsiTheme="minorHAnsi" w:cstheme="minorHAnsi"/>
                <w:b/>
                <w:sz w:val="22"/>
                <w:szCs w:val="22"/>
                <w:lang w:val="en-GB"/>
              </w:rPr>
            </w:pPr>
            <w:r w:rsidRPr="00955874">
              <w:rPr>
                <w:rFonts w:asciiTheme="minorHAnsi" w:hAnsiTheme="minorHAnsi" w:cstheme="minorHAnsi"/>
                <w:b/>
                <w:sz w:val="22"/>
                <w:szCs w:val="22"/>
                <w:lang w:val="en-GB"/>
              </w:rPr>
              <w:t>Meningococcal meningitis/ septicaemia</w:t>
            </w:r>
          </w:p>
        </w:tc>
        <w:tc>
          <w:tcPr>
            <w:tcW w:w="3594" w:type="pct"/>
            <w:tcBorders>
              <w:top w:val="single" w:sz="4" w:space="0" w:color="auto"/>
              <w:left w:val="single" w:sz="4" w:space="0" w:color="auto"/>
              <w:bottom w:val="single" w:sz="4" w:space="0" w:color="auto"/>
              <w:right w:val="single" w:sz="4" w:space="0" w:color="auto"/>
            </w:tcBorders>
            <w:hideMark/>
          </w:tcPr>
          <w:p w14:paraId="62C03857" w14:textId="77777777" w:rsidR="006554AD" w:rsidRPr="00955874" w:rsidRDefault="006554AD" w:rsidP="00524179">
            <w:pPr>
              <w:pStyle w:val="Tablebodycopy"/>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If the child has been treated and has recovered, they can return to school.</w:t>
            </w:r>
          </w:p>
        </w:tc>
      </w:tr>
      <w:tr w:rsidR="006554AD" w:rsidRPr="00955874" w14:paraId="147D172E" w14:textId="77777777" w:rsidTr="00FF7C9E">
        <w:trPr>
          <w:trHeight w:val="482"/>
        </w:trPr>
        <w:tc>
          <w:tcPr>
            <w:tcW w:w="1406" w:type="pct"/>
            <w:tcBorders>
              <w:top w:val="single" w:sz="4" w:space="0" w:color="auto"/>
              <w:left w:val="single" w:sz="4" w:space="0" w:color="auto"/>
              <w:bottom w:val="single" w:sz="4" w:space="0" w:color="auto"/>
              <w:right w:val="single" w:sz="4" w:space="0" w:color="auto"/>
            </w:tcBorders>
            <w:hideMark/>
          </w:tcPr>
          <w:p w14:paraId="061C4ED9" w14:textId="77777777" w:rsidR="006554AD" w:rsidRPr="00955874" w:rsidRDefault="006554AD" w:rsidP="00524179">
            <w:pPr>
              <w:pStyle w:val="Tablebodycopy"/>
              <w:spacing w:after="0"/>
              <w:rPr>
                <w:rFonts w:asciiTheme="minorHAnsi" w:hAnsiTheme="minorHAnsi" w:cstheme="minorHAnsi"/>
                <w:b/>
                <w:sz w:val="22"/>
                <w:szCs w:val="22"/>
                <w:lang w:val="en-GB"/>
              </w:rPr>
            </w:pPr>
            <w:r w:rsidRPr="00955874">
              <w:rPr>
                <w:rFonts w:asciiTheme="minorHAnsi" w:hAnsiTheme="minorHAnsi" w:cstheme="minorHAnsi"/>
                <w:b/>
                <w:sz w:val="22"/>
                <w:szCs w:val="22"/>
                <w:lang w:val="en-GB"/>
              </w:rPr>
              <w:t>Meningitis</w:t>
            </w:r>
          </w:p>
        </w:tc>
        <w:tc>
          <w:tcPr>
            <w:tcW w:w="3594" w:type="pct"/>
            <w:tcBorders>
              <w:top w:val="single" w:sz="4" w:space="0" w:color="auto"/>
              <w:left w:val="single" w:sz="4" w:space="0" w:color="auto"/>
              <w:bottom w:val="single" w:sz="4" w:space="0" w:color="auto"/>
              <w:right w:val="single" w:sz="4" w:space="0" w:color="auto"/>
            </w:tcBorders>
            <w:hideMark/>
          </w:tcPr>
          <w:p w14:paraId="07098D44" w14:textId="77777777" w:rsidR="006554AD" w:rsidRPr="00955874" w:rsidRDefault="006554AD" w:rsidP="00524179">
            <w:pPr>
              <w:pStyle w:val="Tablebodycopy"/>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Once the child has been treated (if necessary) and has recovered, they can return to school. No exclusion is needed.</w:t>
            </w:r>
          </w:p>
        </w:tc>
      </w:tr>
      <w:tr w:rsidR="006554AD" w:rsidRPr="00955874" w14:paraId="58127F3C" w14:textId="77777777" w:rsidTr="00FF7C9E">
        <w:trPr>
          <w:trHeight w:val="467"/>
        </w:trPr>
        <w:tc>
          <w:tcPr>
            <w:tcW w:w="1406" w:type="pct"/>
            <w:tcBorders>
              <w:top w:val="single" w:sz="4" w:space="0" w:color="auto"/>
              <w:left w:val="single" w:sz="4" w:space="0" w:color="auto"/>
              <w:bottom w:val="single" w:sz="4" w:space="0" w:color="auto"/>
              <w:right w:val="single" w:sz="4" w:space="0" w:color="auto"/>
            </w:tcBorders>
            <w:hideMark/>
          </w:tcPr>
          <w:p w14:paraId="1DEEEDBF" w14:textId="77777777" w:rsidR="006554AD" w:rsidRPr="00955874" w:rsidRDefault="006554AD" w:rsidP="00524179">
            <w:pPr>
              <w:pStyle w:val="Tablebodycopy"/>
              <w:spacing w:after="0"/>
              <w:rPr>
                <w:rFonts w:asciiTheme="minorHAnsi" w:hAnsiTheme="minorHAnsi" w:cstheme="minorHAnsi"/>
                <w:b/>
                <w:sz w:val="22"/>
                <w:szCs w:val="22"/>
                <w:lang w:val="en-GB"/>
              </w:rPr>
            </w:pPr>
            <w:r w:rsidRPr="00955874">
              <w:rPr>
                <w:rFonts w:asciiTheme="minorHAnsi" w:hAnsiTheme="minorHAnsi" w:cstheme="minorHAnsi"/>
                <w:b/>
                <w:sz w:val="22"/>
                <w:szCs w:val="22"/>
                <w:lang w:val="en-GB"/>
              </w:rPr>
              <w:t>Meningitis viral</w:t>
            </w:r>
          </w:p>
        </w:tc>
        <w:tc>
          <w:tcPr>
            <w:tcW w:w="3594" w:type="pct"/>
            <w:tcBorders>
              <w:top w:val="single" w:sz="4" w:space="0" w:color="auto"/>
              <w:left w:val="single" w:sz="4" w:space="0" w:color="auto"/>
              <w:bottom w:val="single" w:sz="4" w:space="0" w:color="auto"/>
              <w:right w:val="single" w:sz="4" w:space="0" w:color="auto"/>
            </w:tcBorders>
            <w:hideMark/>
          </w:tcPr>
          <w:p w14:paraId="72238782" w14:textId="77777777" w:rsidR="006554AD" w:rsidRPr="00955874" w:rsidRDefault="006554AD" w:rsidP="00524179">
            <w:pPr>
              <w:pStyle w:val="Tablebodycopy"/>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None.</w:t>
            </w:r>
          </w:p>
        </w:tc>
      </w:tr>
      <w:tr w:rsidR="006554AD" w:rsidRPr="00955874" w14:paraId="2DE2222D" w14:textId="77777777" w:rsidTr="00FF7C9E">
        <w:trPr>
          <w:trHeight w:val="27"/>
        </w:trPr>
        <w:tc>
          <w:tcPr>
            <w:tcW w:w="1406" w:type="pct"/>
            <w:tcBorders>
              <w:top w:val="single" w:sz="4" w:space="0" w:color="auto"/>
              <w:left w:val="single" w:sz="4" w:space="0" w:color="auto"/>
              <w:bottom w:val="single" w:sz="4" w:space="0" w:color="auto"/>
              <w:right w:val="single" w:sz="4" w:space="0" w:color="auto"/>
            </w:tcBorders>
            <w:hideMark/>
          </w:tcPr>
          <w:p w14:paraId="58A8081F" w14:textId="77777777" w:rsidR="006554AD" w:rsidRPr="00955874" w:rsidRDefault="006554AD" w:rsidP="00524179">
            <w:pPr>
              <w:pStyle w:val="Tablebodycopy"/>
              <w:spacing w:after="0"/>
              <w:rPr>
                <w:rFonts w:asciiTheme="minorHAnsi" w:hAnsiTheme="minorHAnsi" w:cstheme="minorHAnsi"/>
                <w:b/>
                <w:sz w:val="22"/>
                <w:szCs w:val="22"/>
                <w:lang w:val="en-GB"/>
              </w:rPr>
            </w:pPr>
            <w:r w:rsidRPr="00955874">
              <w:rPr>
                <w:rFonts w:asciiTheme="minorHAnsi" w:hAnsiTheme="minorHAnsi" w:cstheme="minorHAnsi"/>
                <w:b/>
                <w:sz w:val="22"/>
                <w:szCs w:val="22"/>
                <w:lang w:val="en-GB"/>
              </w:rPr>
              <w:t>MRSA (</w:t>
            </w:r>
            <w:proofErr w:type="spellStart"/>
            <w:r w:rsidRPr="00955874">
              <w:rPr>
                <w:rFonts w:asciiTheme="minorHAnsi" w:hAnsiTheme="minorHAnsi" w:cstheme="minorHAnsi"/>
                <w:b/>
                <w:sz w:val="22"/>
                <w:szCs w:val="22"/>
                <w:lang w:val="en-GB"/>
              </w:rPr>
              <w:t>meticillin</w:t>
            </w:r>
            <w:proofErr w:type="spellEnd"/>
            <w:r w:rsidRPr="00955874">
              <w:rPr>
                <w:rFonts w:asciiTheme="minorHAnsi" w:hAnsiTheme="minorHAnsi" w:cstheme="minorHAnsi"/>
                <w:b/>
                <w:sz w:val="22"/>
                <w:szCs w:val="22"/>
                <w:lang w:val="en-GB"/>
              </w:rPr>
              <w:t xml:space="preserve"> resistant Staphylococcus aureus)</w:t>
            </w:r>
          </w:p>
        </w:tc>
        <w:tc>
          <w:tcPr>
            <w:tcW w:w="3594" w:type="pct"/>
            <w:tcBorders>
              <w:top w:val="single" w:sz="4" w:space="0" w:color="auto"/>
              <w:left w:val="single" w:sz="4" w:space="0" w:color="auto"/>
              <w:bottom w:val="single" w:sz="4" w:space="0" w:color="auto"/>
              <w:right w:val="single" w:sz="4" w:space="0" w:color="auto"/>
            </w:tcBorders>
            <w:hideMark/>
          </w:tcPr>
          <w:p w14:paraId="414C799C" w14:textId="77777777" w:rsidR="006554AD" w:rsidRPr="00955874" w:rsidRDefault="006554AD" w:rsidP="00524179">
            <w:pPr>
              <w:pStyle w:val="Tablebodycopy"/>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None.</w:t>
            </w:r>
          </w:p>
        </w:tc>
      </w:tr>
      <w:tr w:rsidR="006554AD" w:rsidRPr="00955874" w14:paraId="729FBD10" w14:textId="77777777" w:rsidTr="00FF7C9E">
        <w:trPr>
          <w:trHeight w:val="27"/>
        </w:trPr>
        <w:tc>
          <w:tcPr>
            <w:tcW w:w="1406" w:type="pct"/>
            <w:tcBorders>
              <w:top w:val="single" w:sz="4" w:space="0" w:color="auto"/>
              <w:left w:val="single" w:sz="4" w:space="0" w:color="auto"/>
              <w:bottom w:val="single" w:sz="4" w:space="0" w:color="auto"/>
              <w:right w:val="single" w:sz="4" w:space="0" w:color="auto"/>
            </w:tcBorders>
            <w:hideMark/>
          </w:tcPr>
          <w:p w14:paraId="5745DD48" w14:textId="77777777" w:rsidR="006554AD" w:rsidRPr="00955874" w:rsidRDefault="006554AD" w:rsidP="00524179">
            <w:pPr>
              <w:pStyle w:val="Tablebodycopy"/>
              <w:spacing w:after="0"/>
              <w:rPr>
                <w:rFonts w:asciiTheme="minorHAnsi" w:hAnsiTheme="minorHAnsi" w:cstheme="minorHAnsi"/>
                <w:b/>
                <w:sz w:val="22"/>
                <w:szCs w:val="22"/>
                <w:lang w:val="en-GB"/>
              </w:rPr>
            </w:pPr>
            <w:r w:rsidRPr="00955874">
              <w:rPr>
                <w:rFonts w:asciiTheme="minorHAnsi" w:hAnsiTheme="minorHAnsi" w:cstheme="minorHAnsi"/>
                <w:b/>
                <w:sz w:val="22"/>
                <w:szCs w:val="22"/>
                <w:lang w:val="en-GB"/>
              </w:rPr>
              <w:t>Mumps</w:t>
            </w:r>
          </w:p>
        </w:tc>
        <w:tc>
          <w:tcPr>
            <w:tcW w:w="3594" w:type="pct"/>
            <w:tcBorders>
              <w:top w:val="single" w:sz="4" w:space="0" w:color="auto"/>
              <w:left w:val="single" w:sz="4" w:space="0" w:color="auto"/>
              <w:bottom w:val="single" w:sz="4" w:space="0" w:color="auto"/>
              <w:right w:val="single" w:sz="4" w:space="0" w:color="auto"/>
            </w:tcBorders>
            <w:hideMark/>
          </w:tcPr>
          <w:p w14:paraId="2E46F131" w14:textId="77777777" w:rsidR="006554AD" w:rsidRPr="00955874" w:rsidRDefault="006554AD" w:rsidP="00524179">
            <w:pPr>
              <w:pStyle w:val="Tablebodycopy"/>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5 days after onset of swelling (if well).</w:t>
            </w:r>
          </w:p>
        </w:tc>
      </w:tr>
      <w:tr w:rsidR="006554AD" w:rsidRPr="00955874" w14:paraId="6C28607D" w14:textId="77777777" w:rsidTr="00FF7C9E">
        <w:trPr>
          <w:trHeight w:val="467"/>
        </w:trPr>
        <w:tc>
          <w:tcPr>
            <w:tcW w:w="1406" w:type="pct"/>
            <w:tcBorders>
              <w:top w:val="single" w:sz="4" w:space="0" w:color="auto"/>
              <w:left w:val="single" w:sz="4" w:space="0" w:color="auto"/>
              <w:bottom w:val="single" w:sz="4" w:space="0" w:color="auto"/>
              <w:right w:val="single" w:sz="4" w:space="0" w:color="auto"/>
            </w:tcBorders>
            <w:hideMark/>
          </w:tcPr>
          <w:p w14:paraId="75250DF7" w14:textId="77777777" w:rsidR="006554AD" w:rsidRPr="00955874" w:rsidRDefault="006554AD" w:rsidP="00524179">
            <w:pPr>
              <w:pStyle w:val="Tablebodycopy"/>
              <w:spacing w:after="0"/>
              <w:rPr>
                <w:rFonts w:asciiTheme="minorHAnsi" w:hAnsiTheme="minorHAnsi" w:cstheme="minorHAnsi"/>
                <w:b/>
                <w:sz w:val="22"/>
                <w:szCs w:val="22"/>
                <w:lang w:val="en-GB"/>
              </w:rPr>
            </w:pPr>
            <w:r w:rsidRPr="00955874">
              <w:rPr>
                <w:rFonts w:asciiTheme="minorHAnsi" w:hAnsiTheme="minorHAnsi" w:cstheme="minorHAnsi"/>
                <w:b/>
                <w:sz w:val="22"/>
                <w:szCs w:val="22"/>
                <w:lang w:val="en-GB"/>
              </w:rPr>
              <w:lastRenderedPageBreak/>
              <w:t>Threadworm</w:t>
            </w:r>
          </w:p>
        </w:tc>
        <w:tc>
          <w:tcPr>
            <w:tcW w:w="3594" w:type="pct"/>
            <w:tcBorders>
              <w:top w:val="single" w:sz="4" w:space="0" w:color="auto"/>
              <w:left w:val="single" w:sz="4" w:space="0" w:color="auto"/>
              <w:bottom w:val="single" w:sz="4" w:space="0" w:color="auto"/>
              <w:right w:val="single" w:sz="4" w:space="0" w:color="auto"/>
            </w:tcBorders>
            <w:hideMark/>
          </w:tcPr>
          <w:p w14:paraId="2995A003" w14:textId="77777777" w:rsidR="006554AD" w:rsidRPr="00955874" w:rsidRDefault="006554AD" w:rsidP="00524179">
            <w:pPr>
              <w:pStyle w:val="Tablebodycopy"/>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None.</w:t>
            </w:r>
          </w:p>
        </w:tc>
      </w:tr>
      <w:tr w:rsidR="006554AD" w:rsidRPr="00955874" w14:paraId="54BF4A97" w14:textId="77777777" w:rsidTr="00FF7C9E">
        <w:trPr>
          <w:trHeight w:val="467"/>
        </w:trPr>
        <w:tc>
          <w:tcPr>
            <w:tcW w:w="1406" w:type="pct"/>
            <w:tcBorders>
              <w:top w:val="single" w:sz="4" w:space="0" w:color="auto"/>
              <w:left w:val="single" w:sz="4" w:space="0" w:color="auto"/>
              <w:bottom w:val="single" w:sz="4" w:space="0" w:color="auto"/>
              <w:right w:val="single" w:sz="4" w:space="0" w:color="auto"/>
            </w:tcBorders>
            <w:hideMark/>
          </w:tcPr>
          <w:p w14:paraId="640A8D99" w14:textId="77777777" w:rsidR="006554AD" w:rsidRPr="00955874" w:rsidRDefault="006554AD" w:rsidP="00524179">
            <w:pPr>
              <w:pStyle w:val="Tablebodycopy"/>
              <w:spacing w:after="0"/>
              <w:rPr>
                <w:rFonts w:asciiTheme="minorHAnsi" w:hAnsiTheme="minorHAnsi" w:cstheme="minorHAnsi"/>
                <w:b/>
                <w:sz w:val="22"/>
                <w:szCs w:val="22"/>
                <w:lang w:val="en-GB"/>
              </w:rPr>
            </w:pPr>
            <w:r w:rsidRPr="00955874">
              <w:rPr>
                <w:rFonts w:asciiTheme="minorHAnsi" w:hAnsiTheme="minorHAnsi" w:cstheme="minorHAnsi"/>
                <w:b/>
                <w:sz w:val="22"/>
                <w:szCs w:val="22"/>
                <w:lang w:val="en-GB"/>
              </w:rPr>
              <w:t>Rotavirus</w:t>
            </w:r>
          </w:p>
        </w:tc>
        <w:tc>
          <w:tcPr>
            <w:tcW w:w="3594" w:type="pct"/>
            <w:tcBorders>
              <w:top w:val="single" w:sz="4" w:space="0" w:color="auto"/>
              <w:left w:val="single" w:sz="4" w:space="0" w:color="auto"/>
              <w:bottom w:val="single" w:sz="4" w:space="0" w:color="auto"/>
              <w:right w:val="single" w:sz="4" w:space="0" w:color="auto"/>
            </w:tcBorders>
            <w:hideMark/>
          </w:tcPr>
          <w:p w14:paraId="03E71FE5" w14:textId="77777777" w:rsidR="006554AD" w:rsidRPr="00955874" w:rsidRDefault="006554AD" w:rsidP="00524179">
            <w:pPr>
              <w:pStyle w:val="Tablebodycopy"/>
              <w:spacing w:after="0"/>
              <w:rPr>
                <w:rFonts w:asciiTheme="minorHAnsi" w:hAnsiTheme="minorHAnsi" w:cstheme="minorHAnsi"/>
                <w:sz w:val="22"/>
                <w:szCs w:val="22"/>
                <w:lang w:val="en-GB"/>
              </w:rPr>
            </w:pPr>
            <w:r w:rsidRPr="00955874">
              <w:rPr>
                <w:rFonts w:asciiTheme="minorHAnsi" w:hAnsiTheme="minorHAnsi" w:cstheme="minorHAnsi"/>
                <w:sz w:val="22"/>
                <w:szCs w:val="22"/>
                <w:lang w:val="en-GB"/>
              </w:rPr>
              <w:t>Until 48 hours after symptoms have subsided.</w:t>
            </w:r>
          </w:p>
        </w:tc>
      </w:tr>
    </w:tbl>
    <w:p w14:paraId="499D57C0" w14:textId="77777777" w:rsidR="006554AD" w:rsidRPr="00955874" w:rsidRDefault="006554AD" w:rsidP="00524179">
      <w:pPr>
        <w:rPr>
          <w:rFonts w:asciiTheme="minorHAnsi" w:eastAsia="Times New Roman" w:hAnsiTheme="minorHAnsi" w:cstheme="minorHAnsi"/>
          <w:sz w:val="22"/>
          <w:szCs w:val="22"/>
        </w:rPr>
      </w:pPr>
    </w:p>
    <w:p w14:paraId="343C32DF" w14:textId="77777777" w:rsidR="006554AD" w:rsidRPr="00955874" w:rsidRDefault="006554AD" w:rsidP="00524179">
      <w:pPr>
        <w:pStyle w:val="1bodycopy10pt"/>
        <w:spacing w:after="0"/>
        <w:rPr>
          <w:rFonts w:asciiTheme="minorHAnsi" w:hAnsiTheme="minorHAnsi" w:cstheme="minorHAnsi"/>
          <w:sz w:val="22"/>
          <w:szCs w:val="22"/>
        </w:rPr>
      </w:pPr>
    </w:p>
    <w:p w14:paraId="047871DA" w14:textId="77777777" w:rsidR="006554AD" w:rsidRPr="00955874" w:rsidRDefault="006554AD" w:rsidP="00524179">
      <w:pPr>
        <w:rPr>
          <w:rFonts w:asciiTheme="minorHAnsi" w:hAnsiTheme="minorHAnsi" w:cstheme="minorHAnsi"/>
          <w:sz w:val="22"/>
          <w:szCs w:val="22"/>
        </w:rPr>
      </w:pPr>
    </w:p>
    <w:p w14:paraId="50A44AC1" w14:textId="7287E680" w:rsidR="00245F2A" w:rsidRPr="00955874" w:rsidRDefault="00245F2A" w:rsidP="00524179">
      <w:pPr>
        <w:rPr>
          <w:rFonts w:asciiTheme="minorHAnsi" w:eastAsia="MS Mincho" w:hAnsiTheme="minorHAnsi" w:cstheme="minorHAnsi"/>
          <w:sz w:val="22"/>
          <w:szCs w:val="22"/>
          <w:lang w:val="en-US" w:eastAsia="en-US"/>
        </w:rPr>
      </w:pPr>
      <w:r w:rsidRPr="00955874">
        <w:rPr>
          <w:rFonts w:asciiTheme="minorHAnsi" w:eastAsia="MS Mincho" w:hAnsiTheme="minorHAnsi" w:cstheme="minorHAnsi"/>
          <w:sz w:val="22"/>
          <w:szCs w:val="22"/>
          <w:lang w:val="en-US" w:eastAsia="en-US"/>
        </w:rPr>
        <w:br w:type="page"/>
      </w:r>
    </w:p>
    <w:p w14:paraId="62A2B2A9" w14:textId="16ACE878" w:rsidR="00245F2A" w:rsidRPr="00955874" w:rsidRDefault="00245F2A" w:rsidP="00524179">
      <w:pPr>
        <w:rPr>
          <w:rFonts w:asciiTheme="minorHAnsi" w:eastAsia="MS Mincho" w:hAnsiTheme="minorHAnsi" w:cstheme="minorHAnsi"/>
          <w:sz w:val="22"/>
          <w:szCs w:val="22"/>
          <w:lang w:val="en-US" w:eastAsia="en-US"/>
        </w:rPr>
      </w:pPr>
      <w:r w:rsidRPr="00955874">
        <w:rPr>
          <w:rFonts w:asciiTheme="minorHAnsi" w:eastAsia="MS Mincho" w:hAnsiTheme="minorHAnsi" w:cstheme="minorHAnsi"/>
          <w:sz w:val="22"/>
          <w:szCs w:val="22"/>
          <w:lang w:val="en-US" w:eastAsia="en-US"/>
        </w:rPr>
        <w:lastRenderedPageBreak/>
        <w:br w:type="page"/>
      </w:r>
    </w:p>
    <w:p w14:paraId="1377F9D7" w14:textId="761B1C8A" w:rsidR="00245F2A" w:rsidRPr="00955874" w:rsidRDefault="00245F2A" w:rsidP="00524179">
      <w:pPr>
        <w:pStyle w:val="Heading1"/>
        <w:spacing w:before="0" w:after="0"/>
        <w:rPr>
          <w:rFonts w:asciiTheme="minorHAnsi" w:hAnsiTheme="minorHAnsi" w:cstheme="minorHAnsi"/>
          <w:color w:val="auto"/>
          <w:sz w:val="22"/>
          <w:szCs w:val="22"/>
        </w:rPr>
      </w:pPr>
      <w:r w:rsidRPr="00955874">
        <w:rPr>
          <w:rFonts w:asciiTheme="minorHAnsi" w:hAnsiTheme="minorHAnsi" w:cstheme="minorHAnsi"/>
          <w:color w:val="auto"/>
          <w:sz w:val="22"/>
          <w:szCs w:val="22"/>
        </w:rPr>
        <w:lastRenderedPageBreak/>
        <w:t>Appendix 5. MAC Compulsory Role Specific Training</w:t>
      </w:r>
    </w:p>
    <w:p w14:paraId="025F0CBA" w14:textId="480BD4FC" w:rsidR="00616CEC" w:rsidRPr="00955874" w:rsidRDefault="00616CEC" w:rsidP="00524179">
      <w:pPr>
        <w:rPr>
          <w:rFonts w:asciiTheme="minorHAnsi" w:eastAsia="MS Mincho" w:hAnsiTheme="minorHAnsi" w:cstheme="minorHAnsi"/>
          <w:sz w:val="22"/>
          <w:szCs w:val="22"/>
          <w:lang w:val="en-US" w:eastAsia="en-US"/>
        </w:rPr>
      </w:pPr>
    </w:p>
    <w:sectPr w:rsidR="00616CEC" w:rsidRPr="00955874" w:rsidSect="009C3E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F30280" w14:textId="77777777" w:rsidR="00FF7C9E" w:rsidRDefault="00FF7C9E" w:rsidP="003F6D69">
      <w:r>
        <w:separator/>
      </w:r>
    </w:p>
  </w:endnote>
  <w:endnote w:type="continuationSeparator" w:id="0">
    <w:p w14:paraId="43F46F25" w14:textId="77777777" w:rsidR="00FF7C9E" w:rsidRDefault="00FF7C9E" w:rsidP="003F6D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FF7C9E" w14:paraId="014F7B47" w14:textId="77777777" w:rsidTr="00FF7C9E">
      <w:tc>
        <w:tcPr>
          <w:tcW w:w="6379" w:type="dxa"/>
        </w:tcPr>
        <w:p w14:paraId="561FDD06" w14:textId="77777777" w:rsidR="00FF7C9E" w:rsidRPr="00A62B49" w:rsidRDefault="00FF7C9E" w:rsidP="00FF7C9E">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1F6F0640" w14:textId="77777777" w:rsidR="00FF7C9E" w:rsidRPr="00177722" w:rsidRDefault="00FF7C9E" w:rsidP="00FF7C9E">
          <w:pPr>
            <w:shd w:val="clear" w:color="auto" w:fill="FFFFFF"/>
            <w:textAlignment w:val="baseline"/>
            <w:rPr>
              <w:rFonts w:eastAsia="Times New Roman" w:cs="Arial"/>
              <w:color w:val="BFBFBF"/>
              <w:sz w:val="17"/>
              <w:szCs w:val="17"/>
              <w:bdr w:val="none" w:sz="0" w:space="0" w:color="auto" w:frame="1"/>
            </w:rPr>
          </w:pPr>
        </w:p>
      </w:tc>
    </w:tr>
  </w:tbl>
  <w:p w14:paraId="613904D8" w14:textId="77777777" w:rsidR="00FF7C9E" w:rsidRPr="00510ED3" w:rsidRDefault="00FF7C9E" w:rsidP="00FF7C9E">
    <w:pPr>
      <w:pStyle w:val="Footer"/>
      <w:rPr>
        <w:noProof/>
      </w:rPr>
    </w:pPr>
    <w:r w:rsidRPr="00874C73">
      <w:t>Page</w:t>
    </w:r>
    <w:r w:rsidRPr="00874C73">
      <w:rPr>
        <w:b/>
      </w:rPr>
      <w:t xml:space="preserve"> </w:t>
    </w:r>
    <w:r w:rsidRPr="00887DB6">
      <w:rPr>
        <w:b/>
        <w:color w:val="FF1F64"/>
      </w:rPr>
      <w:t>|</w:t>
    </w:r>
    <w:r>
      <w:t xml:space="preserve"> </w:t>
    </w:r>
    <w:r w:rsidRPr="00874C73">
      <w:fldChar w:fldCharType="begin"/>
    </w:r>
    <w:r w:rsidRPr="00874C73">
      <w:instrText xml:space="preserve"> PAGE   \* MERGEFORMAT </w:instrText>
    </w:r>
    <w:r w:rsidRPr="00874C73">
      <w:fldChar w:fldCharType="separate"/>
    </w:r>
    <w:r>
      <w:rPr>
        <w:noProof/>
      </w:rPr>
      <w:t>1</w:t>
    </w:r>
    <w:r w:rsidRPr="00874C7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A32CB3" w14:textId="77777777" w:rsidR="00FF7C9E" w:rsidRDefault="00FF7C9E" w:rsidP="003F6D69">
      <w:r>
        <w:separator/>
      </w:r>
    </w:p>
  </w:footnote>
  <w:footnote w:type="continuationSeparator" w:id="0">
    <w:p w14:paraId="3031AD61" w14:textId="77777777" w:rsidR="00FF7C9E" w:rsidRDefault="00FF7C9E" w:rsidP="003F6D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701DE" w14:textId="77777777" w:rsidR="00FF7C9E" w:rsidRDefault="00FF7C9E">
    <w:r>
      <w:rPr>
        <w:noProof/>
      </w:rPr>
      <w:drawing>
        <wp:anchor distT="0" distB="0" distL="114300" distR="114300" simplePos="0" relativeHeight="251657216" behindDoc="1" locked="0" layoutInCell="1" allowOverlap="1" wp14:anchorId="1C7C9998" wp14:editId="731D1B4E">
          <wp:simplePos x="0" y="0"/>
          <wp:positionH relativeFrom="margin">
            <wp:align>center</wp:align>
          </wp:positionH>
          <wp:positionV relativeFrom="margin">
            <wp:align>center</wp:align>
          </wp:positionV>
          <wp:extent cx="6188710" cy="8757920"/>
          <wp:effectExtent l="0" t="0" r="2540" b="0"/>
          <wp:wrapNone/>
          <wp:docPr id="1570858275" name="Picture 12"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88710" cy="8757920"/>
                  </a:xfrm>
                  <a:prstGeom prst="rect">
                    <a:avLst/>
                  </a:prstGeom>
                  <a:noFill/>
                  <a:ln>
                    <a:noFill/>
                  </a:ln>
                </pic:spPr>
              </pic:pic>
            </a:graphicData>
          </a:graphic>
          <wp14:sizeRelH relativeFrom="page">
            <wp14:pctWidth>0</wp14:pctWidth>
          </wp14:sizeRelH>
          <wp14:sizeRelV relativeFrom="page">
            <wp14:pctHeight>0</wp14:pctHeight>
          </wp14:sizeRelV>
        </wp:anchor>
      </w:drawing>
    </w:r>
    <w:r w:rsidR="001D1D6B">
      <w:rPr>
        <w:noProof/>
      </w:rPr>
      <w:pict w14:anchorId="746921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E0717" w14:textId="77777777" w:rsidR="00FF7C9E" w:rsidRDefault="00FF7C9E"/>
  <w:p w14:paraId="5ED2F0D2" w14:textId="77777777" w:rsidR="00FF7C9E" w:rsidRDefault="00FF7C9E"/>
  <w:p w14:paraId="5D6D7EAE" w14:textId="77777777" w:rsidR="00FF7C9E" w:rsidRDefault="00FF7C9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6F5FA" w14:textId="77777777" w:rsidR="00FF7C9E" w:rsidRDefault="00FF7C9E"/>
  <w:p w14:paraId="1D472C33" w14:textId="77777777" w:rsidR="00FF7C9E" w:rsidRDefault="00FF7C9E" w:rsidP="00FF7C9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2" type="#_x0000_t75" style="width:208.8pt;height:332.4pt" o:bullet="t">
        <v:imagedata r:id="rId1" o:title="TK_LOGO_POINTER_RGB_bullet_blue"/>
      </v:shape>
    </w:pict>
  </w:numPicBullet>
  <w:numPicBullet w:numPicBulletId="1">
    <w:pict>
      <v:shape id="_x0000_i1053" type="#_x0000_t75" style="width:36pt;height:30pt;visibility:visible;mso-wrap-style:square" o:bullet="t">
        <v:imagedata r:id="rId2" o:title=""/>
      </v:shape>
    </w:pict>
  </w:numPicBullet>
  <w:numPicBullet w:numPicBulletId="2">
    <w:pict>
      <v:shape id="_x0000_i1054" type="#_x0000_t75" style="width:30pt;height:30pt;visibility:visible;mso-wrap-style:square" o:bullet="t">
        <v:imagedata r:id="rId3" o:title=""/>
      </v:shape>
    </w:pict>
  </w:numPicBullet>
  <w:numPicBullet w:numPicBulletId="3">
    <w:pict>
      <v:shape id="_x0000_i1055" type="#_x0000_t75" style="width:566.4pt;height:903.6pt;visibility:visible;mso-wrap-style:square" o:bullet="t">
        <v:imagedata r:id="rId4" o:title=""/>
      </v:shape>
    </w:pict>
  </w:numPicBullet>
  <w:abstractNum w:abstractNumId="0" w15:restartNumberingAfterBreak="0">
    <w:nsid w:val="00000012"/>
    <w:multiLevelType w:val="hybridMultilevel"/>
    <w:tmpl w:val="00000012"/>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D393CB6"/>
    <w:multiLevelType w:val="hybridMultilevel"/>
    <w:tmpl w:val="7B642688"/>
    <w:lvl w:ilvl="0" w:tplc="E1A87802">
      <w:start w:val="1"/>
      <w:numFmt w:val="bullet"/>
      <w:pStyle w:val="8DONTsbullet"/>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890FAB"/>
    <w:multiLevelType w:val="multilevel"/>
    <w:tmpl w:val="6DE08FB8"/>
    <w:styleLink w:val="CurrentList1"/>
    <w:lvl w:ilvl="0">
      <w:start w:val="1"/>
      <w:numFmt w:val="bullet"/>
      <w:lvlText w:val=""/>
      <w:lvlPicBulletId w:val="0"/>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669B229D"/>
    <w:multiLevelType w:val="hybridMultilevel"/>
    <w:tmpl w:val="58FC22F6"/>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0"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332727218">
    <w:abstractNumId w:val="12"/>
  </w:num>
  <w:num w:numId="2" w16cid:durableId="1920554415">
    <w:abstractNumId w:val="4"/>
  </w:num>
  <w:num w:numId="3" w16cid:durableId="1762751745">
    <w:abstractNumId w:val="10"/>
  </w:num>
  <w:num w:numId="4" w16cid:durableId="1674651592">
    <w:abstractNumId w:val="9"/>
  </w:num>
  <w:num w:numId="5" w16cid:durableId="1059136239">
    <w:abstractNumId w:val="3"/>
  </w:num>
  <w:num w:numId="6" w16cid:durableId="1154569526">
    <w:abstractNumId w:val="7"/>
  </w:num>
  <w:num w:numId="7" w16cid:durableId="390233400">
    <w:abstractNumId w:val="11"/>
  </w:num>
  <w:num w:numId="8" w16cid:durableId="1014917820">
    <w:abstractNumId w:val="1"/>
  </w:num>
  <w:num w:numId="9" w16cid:durableId="88234332">
    <w:abstractNumId w:val="5"/>
  </w:num>
  <w:num w:numId="10" w16cid:durableId="59865865">
    <w:abstractNumId w:val="2"/>
  </w:num>
  <w:num w:numId="11" w16cid:durableId="1485857553">
    <w:abstractNumId w:val="6"/>
  </w:num>
  <w:num w:numId="12" w16cid:durableId="1466578997">
    <w:abstractNumId w:val="8"/>
  </w:num>
  <w:num w:numId="13" w16cid:durableId="145492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33FB"/>
    <w:rsid w:val="00004997"/>
    <w:rsid w:val="00015972"/>
    <w:rsid w:val="00065778"/>
    <w:rsid w:val="000B412D"/>
    <w:rsid w:val="0010353A"/>
    <w:rsid w:val="001144DF"/>
    <w:rsid w:val="001D1D6B"/>
    <w:rsid w:val="00224ECF"/>
    <w:rsid w:val="00230B99"/>
    <w:rsid w:val="00245F2A"/>
    <w:rsid w:val="0026066B"/>
    <w:rsid w:val="002F54DB"/>
    <w:rsid w:val="00323FE0"/>
    <w:rsid w:val="00366ADF"/>
    <w:rsid w:val="003A74E6"/>
    <w:rsid w:val="003F6D69"/>
    <w:rsid w:val="004362E9"/>
    <w:rsid w:val="004F0E8D"/>
    <w:rsid w:val="004F3262"/>
    <w:rsid w:val="00524179"/>
    <w:rsid w:val="005671F2"/>
    <w:rsid w:val="00616CEC"/>
    <w:rsid w:val="006554AD"/>
    <w:rsid w:val="006E17BF"/>
    <w:rsid w:val="007611DA"/>
    <w:rsid w:val="00774C4F"/>
    <w:rsid w:val="007760D8"/>
    <w:rsid w:val="00843B97"/>
    <w:rsid w:val="008914F9"/>
    <w:rsid w:val="00893873"/>
    <w:rsid w:val="008C4504"/>
    <w:rsid w:val="00955874"/>
    <w:rsid w:val="009B7429"/>
    <w:rsid w:val="009C3A7B"/>
    <w:rsid w:val="009C3ED8"/>
    <w:rsid w:val="00B65044"/>
    <w:rsid w:val="00B8182A"/>
    <w:rsid w:val="00BA55EE"/>
    <w:rsid w:val="00C03048"/>
    <w:rsid w:val="00C36811"/>
    <w:rsid w:val="00C97394"/>
    <w:rsid w:val="00DC33FB"/>
    <w:rsid w:val="00FF7C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E740D28"/>
  <w15:chartTrackingRefBased/>
  <w15:docId w15:val="{48C76F73-F6E7-4C14-858E-0D62D85CA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C33FB"/>
    <w:pPr>
      <w:spacing w:after="0" w:line="240" w:lineRule="auto"/>
    </w:pPr>
    <w:rPr>
      <w:rFonts w:ascii="Calibri" w:eastAsia="Calibri" w:hAnsi="Calibri" w:cs="Calibri"/>
      <w:sz w:val="24"/>
      <w:szCs w:val="24"/>
      <w:lang w:eastAsia="en-GB"/>
    </w:rPr>
  </w:style>
  <w:style w:type="paragraph" w:styleId="Heading1">
    <w:name w:val="heading 1"/>
    <w:basedOn w:val="Normal"/>
    <w:next w:val="6Abstract"/>
    <w:link w:val="Heading1Char"/>
    <w:uiPriority w:val="8"/>
    <w:qFormat/>
    <w:rsid w:val="007611DA"/>
    <w:pPr>
      <w:spacing w:before="120" w:after="120"/>
      <w:outlineLvl w:val="0"/>
    </w:pPr>
    <w:rPr>
      <w:rFonts w:ascii="Arial" w:hAnsi="Arial" w:cs="Arial"/>
      <w:b/>
      <w:color w:val="FF1F64"/>
      <w:sz w:val="28"/>
      <w:szCs w:val="36"/>
      <w:lang w:eastAsia="en-US"/>
    </w:rPr>
  </w:style>
  <w:style w:type="paragraph" w:styleId="Heading2">
    <w:name w:val="heading 2"/>
    <w:basedOn w:val="2Subheadpink"/>
    <w:next w:val="Normal"/>
    <w:link w:val="Heading2Char"/>
    <w:rsid w:val="006554AD"/>
    <w:pPr>
      <w:keepNext/>
      <w:keepLines/>
      <w:spacing w:before="120"/>
      <w:outlineLvl w:val="1"/>
    </w:pPr>
    <w:rPr>
      <w:rFonts w:eastAsia="Times New Roman" w:cs="Times New Roman"/>
      <w:color w:val="0D1C2F"/>
      <w:sz w:val="24"/>
      <w:szCs w:val="26"/>
    </w:rPr>
  </w:style>
  <w:style w:type="paragraph" w:styleId="Heading3">
    <w:name w:val="heading 3"/>
    <w:basedOn w:val="Normal"/>
    <w:next w:val="Normal"/>
    <w:link w:val="Heading3Char"/>
    <w:uiPriority w:val="9"/>
    <w:qFormat/>
    <w:rsid w:val="007611DA"/>
    <w:pPr>
      <w:keepNext/>
      <w:keepLines/>
      <w:spacing w:before="120" w:after="120"/>
      <w:outlineLvl w:val="2"/>
    </w:pPr>
    <w:rPr>
      <w:rFonts w:ascii="Arial" w:eastAsia="MS Gothic" w:hAnsi="Arial" w:cs="Times New Roman"/>
      <w:b/>
      <w:bCs/>
      <w:color w:val="7F7F7F"/>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C33FB"/>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8"/>
    <w:rsid w:val="007611DA"/>
    <w:rPr>
      <w:rFonts w:ascii="Arial" w:eastAsia="Calibri" w:hAnsi="Arial" w:cs="Arial"/>
      <w:b/>
      <w:color w:val="FF1F64"/>
      <w:sz w:val="28"/>
      <w:szCs w:val="36"/>
    </w:rPr>
  </w:style>
  <w:style w:type="character" w:customStyle="1" w:styleId="Heading3Char">
    <w:name w:val="Heading 3 Char"/>
    <w:basedOn w:val="DefaultParagraphFont"/>
    <w:link w:val="Heading3"/>
    <w:uiPriority w:val="9"/>
    <w:rsid w:val="007611DA"/>
    <w:rPr>
      <w:rFonts w:ascii="Arial" w:eastAsia="MS Gothic" w:hAnsi="Arial" w:cs="Times New Roman"/>
      <w:b/>
      <w:bCs/>
      <w:color w:val="7F7F7F"/>
      <w:sz w:val="24"/>
      <w:szCs w:val="24"/>
      <w:lang w:val="en-US"/>
    </w:rPr>
  </w:style>
  <w:style w:type="character" w:styleId="Hyperlink">
    <w:name w:val="Hyperlink"/>
    <w:uiPriority w:val="99"/>
    <w:unhideWhenUsed/>
    <w:qFormat/>
    <w:rsid w:val="007611DA"/>
    <w:rPr>
      <w:color w:val="0072CC"/>
      <w:u w:val="single"/>
    </w:rPr>
  </w:style>
  <w:style w:type="paragraph" w:customStyle="1" w:styleId="1bodycopy10pt">
    <w:name w:val="1 body copy 10pt"/>
    <w:basedOn w:val="Normal"/>
    <w:link w:val="1bodycopy10ptChar"/>
    <w:qFormat/>
    <w:rsid w:val="007611DA"/>
    <w:pPr>
      <w:spacing w:after="120"/>
    </w:pPr>
    <w:rPr>
      <w:rFonts w:ascii="Arial" w:eastAsia="MS Mincho" w:hAnsi="Arial" w:cs="Times New Roman"/>
      <w:sz w:val="20"/>
      <w:lang w:val="en-US" w:eastAsia="en-US"/>
    </w:rPr>
  </w:style>
  <w:style w:type="paragraph" w:customStyle="1" w:styleId="4Bulletedcopyblue">
    <w:name w:val="4 Bulleted copy blue"/>
    <w:basedOn w:val="Normal"/>
    <w:qFormat/>
    <w:rsid w:val="007611DA"/>
    <w:pPr>
      <w:numPr>
        <w:numId w:val="1"/>
      </w:numPr>
      <w:spacing w:after="120"/>
    </w:pPr>
    <w:rPr>
      <w:rFonts w:ascii="Arial" w:eastAsia="MS Mincho" w:hAnsi="Arial" w:cs="Arial"/>
      <w:sz w:val="20"/>
      <w:szCs w:val="20"/>
      <w:lang w:val="en-US" w:eastAsia="en-US"/>
    </w:rPr>
  </w:style>
  <w:style w:type="character" w:customStyle="1" w:styleId="1bodycopy10ptChar">
    <w:name w:val="1 body copy 10pt Char"/>
    <w:link w:val="1bodycopy10pt"/>
    <w:rsid w:val="007611DA"/>
    <w:rPr>
      <w:rFonts w:ascii="Arial" w:eastAsia="MS Mincho" w:hAnsi="Arial" w:cs="Times New Roman"/>
      <w:sz w:val="20"/>
      <w:szCs w:val="24"/>
      <w:lang w:val="en-US"/>
    </w:rPr>
  </w:style>
  <w:style w:type="paragraph" w:customStyle="1" w:styleId="6Abstract">
    <w:name w:val="6 Abstract"/>
    <w:qFormat/>
    <w:rsid w:val="007611DA"/>
    <w:pPr>
      <w:spacing w:after="240"/>
    </w:pPr>
    <w:rPr>
      <w:rFonts w:ascii="Arial" w:eastAsia="MS Mincho" w:hAnsi="Arial" w:cs="Times New Roman"/>
      <w:sz w:val="28"/>
      <w:szCs w:val="28"/>
      <w:lang w:val="en-US"/>
    </w:rPr>
  </w:style>
  <w:style w:type="paragraph" w:customStyle="1" w:styleId="1bodycopy11pt">
    <w:name w:val="1 body copy 11pt"/>
    <w:autoRedefine/>
    <w:rsid w:val="007611DA"/>
    <w:pPr>
      <w:spacing w:after="120" w:line="240" w:lineRule="auto"/>
      <w:ind w:right="850"/>
    </w:pPr>
    <w:rPr>
      <w:rFonts w:ascii="Arial" w:eastAsia="MS Mincho" w:hAnsi="Arial" w:cs="Arial"/>
      <w:szCs w:val="24"/>
      <w:lang w:val="en-US"/>
    </w:rPr>
  </w:style>
  <w:style w:type="paragraph" w:styleId="TOCHeading">
    <w:name w:val="TOC Heading"/>
    <w:basedOn w:val="Heading1"/>
    <w:next w:val="Normal"/>
    <w:uiPriority w:val="39"/>
    <w:unhideWhenUsed/>
    <w:rsid w:val="007611DA"/>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7611DA"/>
    <w:pPr>
      <w:tabs>
        <w:tab w:val="right" w:leader="dot" w:pos="9026"/>
      </w:tabs>
      <w:spacing w:after="100"/>
      <w:jc w:val="center"/>
    </w:pPr>
    <w:rPr>
      <w:rFonts w:ascii="Arial" w:eastAsia="MS Mincho" w:hAnsi="Arial" w:cs="Times New Roman"/>
      <w:sz w:val="20"/>
      <w:lang w:val="en-US" w:eastAsia="en-US"/>
    </w:rPr>
  </w:style>
  <w:style w:type="paragraph" w:customStyle="1" w:styleId="3Policytitle">
    <w:name w:val="3 Policy title"/>
    <w:basedOn w:val="Normal"/>
    <w:qFormat/>
    <w:rsid w:val="007611DA"/>
    <w:pPr>
      <w:spacing w:after="120"/>
    </w:pPr>
    <w:rPr>
      <w:rFonts w:ascii="Arial" w:eastAsia="MS Mincho" w:hAnsi="Arial" w:cs="Times New Roman"/>
      <w:b/>
      <w:sz w:val="72"/>
      <w:lang w:val="en-US" w:eastAsia="en-US"/>
    </w:rPr>
  </w:style>
  <w:style w:type="paragraph" w:customStyle="1" w:styleId="Tablebodycopy">
    <w:name w:val="Table body copy"/>
    <w:basedOn w:val="1bodycopy10pt"/>
    <w:qFormat/>
    <w:rsid w:val="007611DA"/>
    <w:pPr>
      <w:keepLines/>
      <w:spacing w:after="60"/>
      <w:textboxTightWrap w:val="allLines"/>
    </w:pPr>
  </w:style>
  <w:style w:type="paragraph" w:customStyle="1" w:styleId="Tablecopybulleted">
    <w:name w:val="Table copy bulleted"/>
    <w:basedOn w:val="Tablebodycopy"/>
    <w:qFormat/>
    <w:rsid w:val="007611DA"/>
    <w:pPr>
      <w:numPr>
        <w:numId w:val="2"/>
      </w:numPr>
      <w:tabs>
        <w:tab w:val="num" w:pos="360"/>
      </w:tabs>
      <w:ind w:left="0" w:firstLine="0"/>
    </w:pPr>
  </w:style>
  <w:style w:type="paragraph" w:customStyle="1" w:styleId="Subhead2">
    <w:name w:val="Subhead 2"/>
    <w:basedOn w:val="1bodycopy10pt"/>
    <w:next w:val="1bodycopy10pt"/>
    <w:link w:val="Subhead2Char"/>
    <w:qFormat/>
    <w:rsid w:val="007611DA"/>
    <w:pPr>
      <w:spacing w:before="240"/>
    </w:pPr>
    <w:rPr>
      <w:b/>
      <w:color w:val="12263F"/>
      <w:sz w:val="24"/>
    </w:rPr>
  </w:style>
  <w:style w:type="character" w:customStyle="1" w:styleId="Subhead2Char">
    <w:name w:val="Subhead 2 Char"/>
    <w:link w:val="Subhead2"/>
    <w:rsid w:val="007611DA"/>
    <w:rPr>
      <w:rFonts w:ascii="Arial" w:eastAsia="MS Mincho" w:hAnsi="Arial" w:cs="Times New Roman"/>
      <w:b/>
      <w:color w:val="12263F"/>
      <w:sz w:val="24"/>
      <w:szCs w:val="24"/>
      <w:lang w:val="en-US"/>
    </w:rPr>
  </w:style>
  <w:style w:type="paragraph" w:styleId="TOC3">
    <w:name w:val="toc 3"/>
    <w:basedOn w:val="Normal"/>
    <w:next w:val="Normal"/>
    <w:autoRedefine/>
    <w:uiPriority w:val="39"/>
    <w:unhideWhenUsed/>
    <w:rsid w:val="007611DA"/>
    <w:pPr>
      <w:tabs>
        <w:tab w:val="right" w:leader="dot" w:pos="9736"/>
      </w:tabs>
      <w:jc w:val="center"/>
    </w:pPr>
    <w:rPr>
      <w:rFonts w:ascii="Arial" w:eastAsia="MS Mincho" w:hAnsi="Arial" w:cs="Times New Roman"/>
      <w:sz w:val="20"/>
      <w:lang w:val="en-US" w:eastAsia="en-US"/>
    </w:rPr>
  </w:style>
  <w:style w:type="paragraph" w:styleId="Header">
    <w:name w:val="header"/>
    <w:basedOn w:val="Normal"/>
    <w:link w:val="HeaderChar"/>
    <w:uiPriority w:val="99"/>
    <w:unhideWhenUsed/>
    <w:rsid w:val="003F6D69"/>
    <w:pPr>
      <w:tabs>
        <w:tab w:val="center" w:pos="4513"/>
        <w:tab w:val="right" w:pos="9026"/>
      </w:tabs>
    </w:pPr>
  </w:style>
  <w:style w:type="character" w:customStyle="1" w:styleId="HeaderChar">
    <w:name w:val="Header Char"/>
    <w:basedOn w:val="DefaultParagraphFont"/>
    <w:link w:val="Header"/>
    <w:uiPriority w:val="99"/>
    <w:rsid w:val="003F6D69"/>
    <w:rPr>
      <w:rFonts w:ascii="Calibri" w:eastAsia="Calibri" w:hAnsi="Calibri" w:cs="Calibri"/>
      <w:sz w:val="24"/>
      <w:szCs w:val="24"/>
      <w:lang w:eastAsia="en-GB"/>
    </w:rPr>
  </w:style>
  <w:style w:type="paragraph" w:styleId="Footer">
    <w:name w:val="footer"/>
    <w:basedOn w:val="Normal"/>
    <w:link w:val="FooterChar"/>
    <w:uiPriority w:val="99"/>
    <w:unhideWhenUsed/>
    <w:rsid w:val="003F6D69"/>
    <w:pPr>
      <w:tabs>
        <w:tab w:val="center" w:pos="4513"/>
        <w:tab w:val="right" w:pos="9026"/>
      </w:tabs>
    </w:pPr>
  </w:style>
  <w:style w:type="character" w:customStyle="1" w:styleId="FooterChar">
    <w:name w:val="Footer Char"/>
    <w:basedOn w:val="DefaultParagraphFont"/>
    <w:link w:val="Footer"/>
    <w:uiPriority w:val="99"/>
    <w:rsid w:val="003F6D69"/>
    <w:rPr>
      <w:rFonts w:ascii="Calibri" w:eastAsia="Calibri" w:hAnsi="Calibri" w:cs="Calibri"/>
      <w:sz w:val="24"/>
      <w:szCs w:val="24"/>
      <w:lang w:eastAsia="en-GB"/>
    </w:rPr>
  </w:style>
  <w:style w:type="paragraph" w:customStyle="1" w:styleId="9Secondbullet">
    <w:name w:val="9 Second bullet"/>
    <w:basedOn w:val="1bodycopy10pt"/>
    <w:link w:val="9SecondbulletChar"/>
    <w:rsid w:val="0010353A"/>
    <w:pPr>
      <w:numPr>
        <w:numId w:val="3"/>
      </w:numPr>
      <w:ind w:right="567"/>
    </w:pPr>
  </w:style>
  <w:style w:type="paragraph" w:styleId="ListParagraph">
    <w:name w:val="List Paragraph"/>
    <w:basedOn w:val="Normal"/>
    <w:uiPriority w:val="34"/>
    <w:qFormat/>
    <w:rsid w:val="0010353A"/>
    <w:pPr>
      <w:spacing w:after="120"/>
      <w:ind w:left="720"/>
      <w:contextualSpacing/>
    </w:pPr>
    <w:rPr>
      <w:rFonts w:ascii="Arial" w:eastAsia="MS Mincho" w:hAnsi="Arial" w:cs="Times New Roman"/>
      <w:sz w:val="20"/>
      <w:lang w:val="en-US" w:eastAsia="en-US"/>
    </w:rPr>
  </w:style>
  <w:style w:type="character" w:styleId="FollowedHyperlink">
    <w:name w:val="FollowedHyperlink"/>
    <w:basedOn w:val="DefaultParagraphFont"/>
    <w:uiPriority w:val="99"/>
    <w:semiHidden/>
    <w:unhideWhenUsed/>
    <w:rsid w:val="0026066B"/>
    <w:rPr>
      <w:color w:val="954F72" w:themeColor="followedHyperlink"/>
      <w:u w:val="single"/>
    </w:rPr>
  </w:style>
  <w:style w:type="character" w:styleId="UnresolvedMention">
    <w:name w:val="Unresolved Mention"/>
    <w:basedOn w:val="DefaultParagraphFont"/>
    <w:uiPriority w:val="99"/>
    <w:semiHidden/>
    <w:unhideWhenUsed/>
    <w:rsid w:val="0026066B"/>
    <w:rPr>
      <w:color w:val="605E5C"/>
      <w:shd w:val="clear" w:color="auto" w:fill="E1DFDD"/>
    </w:rPr>
  </w:style>
  <w:style w:type="character" w:customStyle="1" w:styleId="Heading2Char">
    <w:name w:val="Heading 2 Char"/>
    <w:basedOn w:val="DefaultParagraphFont"/>
    <w:link w:val="Heading2"/>
    <w:rsid w:val="006554AD"/>
    <w:rPr>
      <w:rFonts w:ascii="Arial" w:eastAsia="Times New Roman" w:hAnsi="Arial" w:cs="Times New Roman"/>
      <w:b/>
      <w:color w:val="0D1C2F"/>
      <w:sz w:val="24"/>
      <w:szCs w:val="26"/>
      <w:lang w:val="en-US"/>
    </w:rPr>
  </w:style>
  <w:style w:type="paragraph" w:customStyle="1" w:styleId="2Subheadpink">
    <w:name w:val="2 Subhead pink"/>
    <w:next w:val="1bodycopy10pt"/>
    <w:rsid w:val="006554AD"/>
    <w:pPr>
      <w:spacing w:before="360" w:after="120"/>
    </w:pPr>
    <w:rPr>
      <w:rFonts w:ascii="Arial" w:eastAsia="MS Mincho" w:hAnsi="Arial" w:cs="Arial"/>
      <w:b/>
      <w:color w:val="FF1F64"/>
      <w:sz w:val="32"/>
      <w:szCs w:val="32"/>
      <w:lang w:val="en-US"/>
    </w:rPr>
  </w:style>
  <w:style w:type="paragraph" w:customStyle="1" w:styleId="SlugTheKey">
    <w:name w:val="Slug The Key"/>
    <w:next w:val="Normal"/>
    <w:rsid w:val="006554AD"/>
    <w:pPr>
      <w:jc w:val="center"/>
    </w:pPr>
    <w:rPr>
      <w:rFonts w:ascii="Arial" w:eastAsia="MS Mincho" w:hAnsi="Arial" w:cs="Times New Roman"/>
      <w:caps/>
      <w:color w:val="FFFFFF"/>
      <w:sz w:val="18"/>
      <w:szCs w:val="18"/>
      <w:lang w:val="en-US"/>
    </w:rPr>
  </w:style>
  <w:style w:type="paragraph" w:customStyle="1" w:styleId="TKheadingpink">
    <w:name w:val="TK heading pink"/>
    <w:next w:val="1bodycopy10pt"/>
    <w:rsid w:val="006554AD"/>
    <w:pPr>
      <w:suppressAutoHyphens/>
      <w:spacing w:after="480" w:line="240" w:lineRule="auto"/>
    </w:pPr>
    <w:rPr>
      <w:rFonts w:ascii="Arial" w:eastAsia="MS Mincho" w:hAnsi="Arial" w:cs="Times New Roman"/>
      <w:b/>
      <w:color w:val="FF1F64"/>
      <w:sz w:val="60"/>
      <w:szCs w:val="24"/>
      <w:lang w:val="en-US"/>
    </w:rPr>
  </w:style>
  <w:style w:type="paragraph" w:customStyle="1" w:styleId="8DONTsbullet">
    <w:name w:val="8 DON'Ts bullet"/>
    <w:basedOn w:val="Normal"/>
    <w:rsid w:val="006554AD"/>
    <w:pPr>
      <w:numPr>
        <w:numId w:val="6"/>
      </w:numPr>
      <w:suppressAutoHyphens/>
      <w:spacing w:after="120"/>
      <w:ind w:right="284"/>
    </w:pPr>
    <w:rPr>
      <w:rFonts w:ascii="Arial" w:eastAsia="MS Mincho" w:hAnsi="Arial" w:cs="Arial"/>
      <w:b/>
      <w:szCs w:val="20"/>
      <w:lang w:val="en-US" w:eastAsia="en-US"/>
    </w:rPr>
  </w:style>
  <w:style w:type="paragraph" w:customStyle="1" w:styleId="7DOsbullet">
    <w:name w:val="7 DOs bullet"/>
    <w:basedOn w:val="Normal"/>
    <w:rsid w:val="006554AD"/>
    <w:pPr>
      <w:numPr>
        <w:numId w:val="5"/>
      </w:numPr>
      <w:spacing w:after="120"/>
      <w:ind w:right="284"/>
    </w:pPr>
    <w:rPr>
      <w:rFonts w:ascii="Arial" w:eastAsia="MS Mincho" w:hAnsi="Arial" w:cs="Arial"/>
      <w:b/>
      <w:szCs w:val="20"/>
      <w:lang w:val="en-US" w:eastAsia="en-US"/>
    </w:rPr>
  </w:style>
  <w:style w:type="paragraph" w:customStyle="1" w:styleId="9Boxheading">
    <w:name w:val="9 Box heading"/>
    <w:basedOn w:val="Normal"/>
    <w:rsid w:val="006554AD"/>
    <w:pPr>
      <w:spacing w:after="120"/>
    </w:pPr>
    <w:rPr>
      <w:rFonts w:ascii="Arial" w:eastAsia="MS Mincho" w:hAnsi="Arial" w:cs="Times New Roman"/>
      <w:b/>
      <w:color w:val="12263F"/>
      <w:lang w:val="en-US" w:eastAsia="en-US"/>
    </w:rPr>
  </w:style>
  <w:style w:type="paragraph" w:styleId="BalloonText">
    <w:name w:val="Balloon Text"/>
    <w:basedOn w:val="Normal"/>
    <w:link w:val="BalloonTextChar"/>
    <w:uiPriority w:val="99"/>
    <w:semiHidden/>
    <w:unhideWhenUsed/>
    <w:rsid w:val="006554AD"/>
    <w:pPr>
      <w:spacing w:after="120"/>
    </w:pPr>
    <w:rPr>
      <w:rFonts w:ascii="Segoe UI" w:eastAsia="MS Mincho" w:hAnsi="Segoe UI" w:cs="Segoe UI"/>
      <w:sz w:val="18"/>
      <w:szCs w:val="18"/>
      <w:lang w:val="en-US" w:eastAsia="en-US"/>
    </w:rPr>
  </w:style>
  <w:style w:type="character" w:customStyle="1" w:styleId="BalloonTextChar">
    <w:name w:val="Balloon Text Char"/>
    <w:basedOn w:val="DefaultParagraphFont"/>
    <w:link w:val="BalloonText"/>
    <w:uiPriority w:val="99"/>
    <w:semiHidden/>
    <w:rsid w:val="006554AD"/>
    <w:rPr>
      <w:rFonts w:ascii="Segoe UI" w:eastAsia="MS Mincho" w:hAnsi="Segoe UI" w:cs="Segoe UI"/>
      <w:sz w:val="18"/>
      <w:szCs w:val="18"/>
      <w:lang w:val="en-US"/>
    </w:rPr>
  </w:style>
  <w:style w:type="character" w:customStyle="1" w:styleId="9SecondbulletChar">
    <w:name w:val="9 Second bullet Char"/>
    <w:link w:val="9Secondbullet"/>
    <w:rsid w:val="006554AD"/>
    <w:rPr>
      <w:rFonts w:ascii="Arial" w:eastAsia="MS Mincho" w:hAnsi="Arial" w:cs="Times New Roman"/>
      <w:sz w:val="20"/>
      <w:szCs w:val="24"/>
      <w:lang w:val="en-US"/>
    </w:rPr>
  </w:style>
  <w:style w:type="character" w:styleId="Strong">
    <w:name w:val="Strong"/>
    <w:uiPriority w:val="22"/>
    <w:qFormat/>
    <w:rsid w:val="006554AD"/>
    <w:rPr>
      <w:rFonts w:ascii="Arial" w:hAnsi="Arial"/>
      <w:b/>
      <w:bCs/>
      <w:sz w:val="22"/>
    </w:rPr>
  </w:style>
  <w:style w:type="paragraph" w:styleId="TOC2">
    <w:name w:val="toc 2"/>
    <w:basedOn w:val="Normal"/>
    <w:next w:val="Normal"/>
    <w:autoRedefine/>
    <w:uiPriority w:val="39"/>
    <w:unhideWhenUsed/>
    <w:rsid w:val="006554AD"/>
    <w:pPr>
      <w:spacing w:after="100"/>
      <w:ind w:left="220"/>
    </w:pPr>
    <w:rPr>
      <w:rFonts w:ascii="Arial" w:eastAsia="MS Mincho" w:hAnsi="Arial" w:cs="Times New Roman"/>
      <w:sz w:val="20"/>
      <w:lang w:val="en-US" w:eastAsia="en-US"/>
    </w:rPr>
  </w:style>
  <w:style w:type="paragraph" w:customStyle="1" w:styleId="Text">
    <w:name w:val="Text"/>
    <w:basedOn w:val="BodyText"/>
    <w:link w:val="TextChar"/>
    <w:rsid w:val="006554AD"/>
    <w:rPr>
      <w:rFonts w:cs="Arial"/>
      <w:szCs w:val="20"/>
    </w:rPr>
  </w:style>
  <w:style w:type="character" w:customStyle="1" w:styleId="TextChar">
    <w:name w:val="Text Char"/>
    <w:link w:val="Text"/>
    <w:rsid w:val="006554AD"/>
    <w:rPr>
      <w:rFonts w:ascii="Arial" w:eastAsia="MS Mincho" w:hAnsi="Arial" w:cs="Arial"/>
      <w:sz w:val="20"/>
      <w:szCs w:val="20"/>
      <w:lang w:val="en-US"/>
    </w:rPr>
  </w:style>
  <w:style w:type="paragraph" w:customStyle="1" w:styleId="9TableHeading">
    <w:name w:val="9 Table Heading"/>
    <w:basedOn w:val="Text"/>
    <w:link w:val="9TableHeadingChar"/>
    <w:rsid w:val="006554AD"/>
    <w:pPr>
      <w:spacing w:after="0"/>
    </w:pPr>
    <w:rPr>
      <w:caps/>
    </w:rPr>
  </w:style>
  <w:style w:type="character" w:customStyle="1" w:styleId="9TableHeadingChar">
    <w:name w:val="9 Table Heading Char"/>
    <w:link w:val="9TableHeading"/>
    <w:rsid w:val="006554AD"/>
    <w:rPr>
      <w:rFonts w:ascii="Arial" w:eastAsia="MS Mincho" w:hAnsi="Arial" w:cs="Arial"/>
      <w:caps/>
      <w:sz w:val="20"/>
      <w:szCs w:val="20"/>
      <w:lang w:val="en-US"/>
    </w:rPr>
  </w:style>
  <w:style w:type="paragraph" w:customStyle="1" w:styleId="Bodycopyitalic">
    <w:name w:val="Body copy italic"/>
    <w:basedOn w:val="Normal"/>
    <w:qFormat/>
    <w:rsid w:val="006554AD"/>
    <w:pPr>
      <w:spacing w:after="120"/>
      <w:ind w:right="284"/>
    </w:pPr>
    <w:rPr>
      <w:rFonts w:ascii="Arial" w:eastAsia="MS Mincho" w:hAnsi="Arial" w:cs="Times New Roman"/>
      <w:i/>
      <w:sz w:val="20"/>
      <w:lang w:val="en-US" w:eastAsia="en-US"/>
    </w:rPr>
  </w:style>
  <w:style w:type="paragraph" w:styleId="BodyText">
    <w:name w:val="Body Text"/>
    <w:basedOn w:val="Normal"/>
    <w:link w:val="BodyTextChar"/>
    <w:uiPriority w:val="99"/>
    <w:semiHidden/>
    <w:unhideWhenUsed/>
    <w:rsid w:val="006554AD"/>
    <w:pPr>
      <w:spacing w:after="120"/>
    </w:pPr>
    <w:rPr>
      <w:rFonts w:ascii="Arial" w:eastAsia="MS Mincho" w:hAnsi="Arial" w:cs="Times New Roman"/>
      <w:sz w:val="20"/>
      <w:lang w:val="en-US" w:eastAsia="en-US"/>
    </w:rPr>
  </w:style>
  <w:style w:type="character" w:customStyle="1" w:styleId="BodyTextChar">
    <w:name w:val="Body Text Char"/>
    <w:basedOn w:val="DefaultParagraphFont"/>
    <w:link w:val="BodyText"/>
    <w:uiPriority w:val="99"/>
    <w:semiHidden/>
    <w:rsid w:val="006554AD"/>
    <w:rPr>
      <w:rFonts w:ascii="Arial" w:eastAsia="MS Mincho" w:hAnsi="Arial" w:cs="Times New Roman"/>
      <w:sz w:val="20"/>
      <w:szCs w:val="24"/>
      <w:lang w:val="en-US"/>
    </w:rPr>
  </w:style>
  <w:style w:type="paragraph" w:customStyle="1" w:styleId="TableHeading">
    <w:name w:val="TableHeading"/>
    <w:basedOn w:val="1bodycopy10pt"/>
    <w:link w:val="TableHeadingChar"/>
    <w:qFormat/>
    <w:rsid w:val="006554AD"/>
    <w:pPr>
      <w:spacing w:after="0"/>
    </w:pPr>
  </w:style>
  <w:style w:type="character" w:customStyle="1" w:styleId="TableHeadingChar">
    <w:name w:val="TableHeading Char"/>
    <w:link w:val="TableHeading"/>
    <w:rsid w:val="006554AD"/>
    <w:rPr>
      <w:rFonts w:ascii="Arial" w:eastAsia="MS Mincho" w:hAnsi="Arial" w:cs="Times New Roman"/>
      <w:sz w:val="20"/>
      <w:szCs w:val="24"/>
      <w:lang w:val="en-US"/>
    </w:rPr>
  </w:style>
  <w:style w:type="table" w:customStyle="1" w:styleId="TheKeytable">
    <w:name w:val="The Key table"/>
    <w:basedOn w:val="TableNormal"/>
    <w:uiPriority w:val="99"/>
    <w:rsid w:val="006554AD"/>
    <w:pPr>
      <w:spacing w:after="0" w:line="240" w:lineRule="auto"/>
    </w:pPr>
    <w:rPr>
      <w:rFonts w:ascii="Arial" w:eastAsia="Arial" w:hAnsi="Arial" w:cs="Times New Roman"/>
      <w:sz w:val="20"/>
      <w:szCs w:val="20"/>
      <w:lang w:eastAsia="en-GB"/>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6554AD"/>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6554AD"/>
    <w:rPr>
      <w:szCs w:val="20"/>
    </w:rPr>
  </w:style>
  <w:style w:type="character" w:customStyle="1" w:styleId="apple-converted-space">
    <w:name w:val="apple-converted-space"/>
    <w:rsid w:val="006554AD"/>
  </w:style>
  <w:style w:type="paragraph" w:customStyle="1" w:styleId="Subheadwithpointer">
    <w:name w:val="Subhead with pointer"/>
    <w:basedOn w:val="Normal"/>
    <w:next w:val="6Abstract"/>
    <w:link w:val="SubheadwithpointerChar"/>
    <w:rsid w:val="006554AD"/>
    <w:pPr>
      <w:numPr>
        <w:numId w:val="7"/>
      </w:numPr>
      <w:spacing w:before="120" w:after="120"/>
      <w:ind w:right="850"/>
    </w:pPr>
    <w:rPr>
      <w:rFonts w:ascii="Arial" w:eastAsia="MS Mincho" w:hAnsi="Arial" w:cs="Arial"/>
      <w:b/>
      <w:bCs/>
      <w:color w:val="12263F"/>
      <w:sz w:val="32"/>
      <w:szCs w:val="32"/>
      <w:lang w:val="en-US" w:eastAsia="en-US"/>
    </w:rPr>
  </w:style>
  <w:style w:type="character" w:customStyle="1" w:styleId="SubheadwithpointerChar">
    <w:name w:val="Subhead with pointer Char"/>
    <w:link w:val="Subheadwithpointer"/>
    <w:rsid w:val="006554AD"/>
    <w:rPr>
      <w:rFonts w:ascii="Arial" w:eastAsia="MS Mincho" w:hAnsi="Arial" w:cs="Arial"/>
      <w:b/>
      <w:bCs/>
      <w:color w:val="12263F"/>
      <w:sz w:val="32"/>
      <w:szCs w:val="32"/>
      <w:lang w:val="en-US"/>
    </w:rPr>
  </w:style>
  <w:style w:type="paragraph" w:customStyle="1" w:styleId="Title1">
    <w:name w:val="Title 1"/>
    <w:basedOn w:val="Heading1"/>
    <w:link w:val="Title1Char"/>
    <w:autoRedefine/>
    <w:rsid w:val="006554AD"/>
    <w:pPr>
      <w:keepNext/>
      <w:keepLines/>
      <w:spacing w:before="480"/>
    </w:pPr>
    <w:rPr>
      <w:rFonts w:eastAsia="MS Gothic" w:cs="Times New Roman"/>
      <w:b w:val="0"/>
      <w:bCs/>
      <w:sz w:val="52"/>
      <w:szCs w:val="52"/>
      <w:lang w:val="en-US"/>
    </w:rPr>
  </w:style>
  <w:style w:type="character" w:customStyle="1" w:styleId="Title1Char">
    <w:name w:val="Title 1 Char"/>
    <w:link w:val="Title1"/>
    <w:rsid w:val="006554AD"/>
    <w:rPr>
      <w:rFonts w:ascii="Arial" w:eastAsia="MS Gothic" w:hAnsi="Arial" w:cs="Times New Roman"/>
      <w:bCs/>
      <w:color w:val="FF1F64"/>
      <w:sz w:val="52"/>
      <w:szCs w:val="52"/>
      <w:lang w:val="en-US"/>
    </w:rPr>
  </w:style>
  <w:style w:type="table" w:customStyle="1" w:styleId="TheKeypolicytable">
    <w:name w:val="The Key policy table"/>
    <w:basedOn w:val="TableNormal"/>
    <w:uiPriority w:val="99"/>
    <w:rsid w:val="006554AD"/>
    <w:pPr>
      <w:spacing w:after="0" w:line="240" w:lineRule="auto"/>
    </w:pPr>
    <w:rPr>
      <w:rFonts w:ascii="Arial" w:eastAsia="Arial" w:hAnsi="Arial" w:cs="Times New Roman"/>
      <w:sz w:val="20"/>
      <w:szCs w:val="20"/>
      <w:lang w:eastAsia="en-GB"/>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Bulletedcopylevel2">
    <w:name w:val="Bulleted copy level 2"/>
    <w:basedOn w:val="1bodycopy10pt"/>
    <w:qFormat/>
    <w:rsid w:val="006554AD"/>
    <w:pPr>
      <w:numPr>
        <w:numId w:val="10"/>
      </w:numPr>
    </w:pPr>
  </w:style>
  <w:style w:type="paragraph" w:customStyle="1" w:styleId="Caption1">
    <w:name w:val="Caption 1"/>
    <w:basedOn w:val="Normal"/>
    <w:rsid w:val="006554AD"/>
    <w:pPr>
      <w:spacing w:before="120" w:after="120"/>
    </w:pPr>
    <w:rPr>
      <w:rFonts w:ascii="Arial" w:eastAsia="MS Mincho" w:hAnsi="Arial" w:cs="Times New Roman"/>
      <w:i/>
      <w:color w:val="F15F22"/>
      <w:sz w:val="20"/>
      <w:lang w:val="en-US" w:eastAsia="en-US"/>
    </w:rPr>
  </w:style>
  <w:style w:type="numbering" w:customStyle="1" w:styleId="CurrentList1">
    <w:name w:val="Current List1"/>
    <w:uiPriority w:val="99"/>
    <w:rsid w:val="006554AD"/>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yperlink" Target="http://www.legislation.gov.uk/uksi/1999/3242/contents/made" TargetMode="External"/><Relationship Id="rId18" Type="http://schemas.openxmlformats.org/officeDocument/2006/relationships/hyperlink" Target="http://www.legislation.gov.uk/uksi/2005/1541/part/2/made"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www.gov.uk/government/publications/covid-19-response-living-with-covid-19" TargetMode="External"/><Relationship Id="rId7" Type="http://schemas.openxmlformats.org/officeDocument/2006/relationships/endnotes" Target="endnotes.xml"/><Relationship Id="rId12" Type="http://schemas.openxmlformats.org/officeDocument/2006/relationships/hyperlink" Target="http://www.legislation.gov.uk/uksi/1992/2051/regulation/3/made" TargetMode="External"/><Relationship Id="rId17" Type="http://schemas.openxmlformats.org/officeDocument/2006/relationships/hyperlink" Target="http://www.legislation.gov.uk/uksi/1998/2451/regulation/4/made"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legislation.gov.uk/uksi/1992/2792/contents/made" TargetMode="External"/><Relationship Id="rId20" Type="http://schemas.openxmlformats.org/officeDocument/2006/relationships/hyperlink" Target="https://www.gov.uk/government/publications/health-protection-in-schools-and-other-childcare-facilities/chapter-9-managing-specific-infectious-disease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gislation.gov.uk/ukpga/1974/37"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legislation.gov.uk/uksi/2013/1471/schedule/1/paragraph/1/made" TargetMode="External"/><Relationship Id="rId23" Type="http://schemas.openxmlformats.org/officeDocument/2006/relationships/hyperlink" Target="http://www.hse.gov.uk/riddor/report.htm" TargetMode="External"/><Relationship Id="rId28" Type="http://schemas.openxmlformats.org/officeDocument/2006/relationships/hyperlink" Target="https://www.gov.uk/government/publications/health-protection-in-schools-and-other-childcare-facilities/chapter-9-managing-specific-infectious-diseases" TargetMode="External"/><Relationship Id="rId10" Type="http://schemas.openxmlformats.org/officeDocument/2006/relationships/hyperlink" Target="https://www.hse.gov.uk/pubns/edis1.htm" TargetMode="External"/><Relationship Id="rId19" Type="http://schemas.openxmlformats.org/officeDocument/2006/relationships/hyperlink" Target="http://www.legislation.gov.uk/uksi/2005/735/contents/made" TargetMode="External"/><Relationship Id="rId4" Type="http://schemas.openxmlformats.org/officeDocument/2006/relationships/settings" Target="settings.xml"/><Relationship Id="rId9" Type="http://schemas.openxmlformats.org/officeDocument/2006/relationships/hyperlink" Target="https://www.gov.uk/government/publications/health-and-safety-advice-for-schools" TargetMode="External"/><Relationship Id="rId14" Type="http://schemas.openxmlformats.org/officeDocument/2006/relationships/hyperlink" Target="http://www.legislation.gov.uk/uksi/2002/2677/contents/made" TargetMode="External"/><Relationship Id="rId22" Type="http://schemas.openxmlformats.org/officeDocument/2006/relationships/hyperlink" Target="https://www.gov.uk/government/publications/early-years-foundation-stage-framework--2" TargetMode="External"/><Relationship Id="rId27" Type="http://schemas.openxmlformats.org/officeDocument/2006/relationships/footer" Target="footer1.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55F45F-A7E4-4F15-AB8B-0C24A0D992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22</Pages>
  <Words>6292</Words>
  <Characters>35870</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Company>SMBC Education ICT</Company>
  <LinksUpToDate>false</LinksUpToDate>
  <CharactersWithSpaces>42078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Grice</dc:creator>
  <cp:keywords/>
  <dc:description/>
  <cp:lastModifiedBy>Laura Grice</cp:lastModifiedBy>
  <cp:revision>3</cp:revision>
  <cp:lastPrinted>2024-07-11T12:05:00Z</cp:lastPrinted>
  <dcterms:created xsi:type="dcterms:W3CDTF">2025-10-17T13:55:00Z</dcterms:created>
  <dcterms:modified xsi:type="dcterms:W3CDTF">2025-10-17T14:05:00Z</dcterms:modified>
</cp:coreProperties>
</file>